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87703" w14:textId="77777777" w:rsidR="00463420" w:rsidRPr="007D2C55" w:rsidRDefault="00463420" w:rsidP="00463420">
      <w:pPr>
        <w:pStyle w:val="Heading1"/>
        <w:spacing w:before="0" w:line="360" w:lineRule="auto"/>
        <w:jc w:val="center"/>
        <w:rPr>
          <w:rFonts w:ascii="Times New Roman" w:hAnsi="Times New Roman" w:cs="Times New Roman"/>
          <w:b/>
          <w:bCs/>
          <w:color w:val="auto"/>
          <w:sz w:val="28"/>
          <w:szCs w:val="28"/>
        </w:rPr>
      </w:pPr>
      <w:bookmarkStart w:id="0" w:name="_Toc178023965"/>
      <w:bookmarkStart w:id="1" w:name="_Toc210672220"/>
      <w:r w:rsidRPr="007D2C55">
        <w:rPr>
          <w:rFonts w:ascii="Times New Roman" w:hAnsi="Times New Roman" w:cs="Times New Roman"/>
          <w:b/>
          <w:bCs/>
          <w:color w:val="auto"/>
          <w:sz w:val="28"/>
          <w:szCs w:val="28"/>
        </w:rPr>
        <w:t>ABSTRAK</w:t>
      </w:r>
      <w:bookmarkEnd w:id="0"/>
      <w:bookmarkEnd w:id="1"/>
    </w:p>
    <w:p w14:paraId="21DA71D4" w14:textId="77777777" w:rsidR="00463420" w:rsidRPr="00301ACA" w:rsidRDefault="00463420" w:rsidP="00463420">
      <w:pPr>
        <w:spacing w:after="0"/>
        <w:rPr>
          <w:rFonts w:ascii="Times New Roman" w:eastAsiaTheme="majorEastAsia" w:hAnsi="Times New Roman" w:cs="Times New Roman"/>
          <w:b/>
          <w:bCs/>
          <w:kern w:val="0"/>
          <w:sz w:val="24"/>
          <w:szCs w:val="24"/>
          <w14:ligatures w14:val="none"/>
        </w:rPr>
      </w:pPr>
    </w:p>
    <w:p w14:paraId="544D8D48" w14:textId="77777777" w:rsidR="00463420" w:rsidRDefault="00463420" w:rsidP="00463420">
      <w:pPr>
        <w:spacing w:after="0" w:line="360" w:lineRule="auto"/>
        <w:jc w:val="both"/>
        <w:rPr>
          <w:rFonts w:ascii="Times New Roman" w:hAnsi="Times New Roman" w:cs="Times New Roman"/>
          <w:sz w:val="24"/>
          <w:szCs w:val="24"/>
        </w:rPr>
      </w:pPr>
      <w:proofErr w:type="spellStart"/>
      <w:r>
        <w:rPr>
          <w:rFonts w:ascii="Times New Roman" w:hAnsi="Times New Roman" w:cs="Times New Roman"/>
          <w:b/>
          <w:bCs/>
          <w:sz w:val="24"/>
          <w:szCs w:val="24"/>
        </w:rPr>
        <w:t>Pragand</w:t>
      </w:r>
      <w:r w:rsidRPr="00301ACA">
        <w:rPr>
          <w:rFonts w:ascii="Times New Roman" w:hAnsi="Times New Roman" w:cs="Times New Roman"/>
          <w:b/>
          <w:bCs/>
          <w:sz w:val="24"/>
          <w:szCs w:val="24"/>
        </w:rPr>
        <w:t>i</w:t>
      </w:r>
      <w:proofErr w:type="spellEnd"/>
      <w:r w:rsidRPr="00301ACA">
        <w:rPr>
          <w:rFonts w:ascii="Times New Roman" w:hAnsi="Times New Roman" w:cs="Times New Roman"/>
          <w:b/>
          <w:bCs/>
          <w:sz w:val="24"/>
          <w:szCs w:val="24"/>
        </w:rPr>
        <w:t>, Halindr</w:t>
      </w:r>
      <w:r>
        <w:rPr>
          <w:rFonts w:ascii="Times New Roman" w:hAnsi="Times New Roman" w:cs="Times New Roman"/>
          <w:b/>
          <w:bCs/>
          <w:sz w:val="24"/>
          <w:szCs w:val="24"/>
        </w:rPr>
        <w:t>a Ilham</w:t>
      </w:r>
      <w:r w:rsidRPr="00301ACA">
        <w:rPr>
          <w:rFonts w:ascii="Times New Roman" w:hAnsi="Times New Roman" w:cs="Times New Roman"/>
          <w:b/>
          <w:bCs/>
          <w:sz w:val="24"/>
          <w:szCs w:val="24"/>
        </w:rPr>
        <w:t xml:space="preserve"> Wahyu</w:t>
      </w:r>
      <w:r w:rsidRPr="00301ACA">
        <w:rPr>
          <w:rFonts w:ascii="Times New Roman" w:hAnsi="Times New Roman" w:cs="Times New Roman"/>
          <w:sz w:val="24"/>
          <w:szCs w:val="24"/>
        </w:rPr>
        <w:t>. 202</w:t>
      </w:r>
      <w:r>
        <w:rPr>
          <w:rFonts w:ascii="Times New Roman" w:hAnsi="Times New Roman" w:cs="Times New Roman"/>
          <w:sz w:val="24"/>
          <w:szCs w:val="24"/>
        </w:rPr>
        <w:t>5</w:t>
      </w:r>
      <w:r w:rsidRPr="00301ACA">
        <w:rPr>
          <w:rFonts w:ascii="Times New Roman" w:hAnsi="Times New Roman" w:cs="Times New Roman"/>
          <w:sz w:val="24"/>
          <w:szCs w:val="24"/>
        </w:rPr>
        <w:t xml:space="preserve">. </w:t>
      </w:r>
      <w:r w:rsidRPr="004716B7">
        <w:rPr>
          <w:rFonts w:ascii="Times New Roman" w:hAnsi="Times New Roman" w:cs="Times New Roman"/>
          <w:i/>
          <w:iCs/>
          <w:sz w:val="24"/>
          <w:szCs w:val="24"/>
        </w:rPr>
        <w:t xml:space="preserve">Media Papan </w:t>
      </w:r>
      <w:proofErr w:type="spellStart"/>
      <w:r w:rsidRPr="004716B7">
        <w:rPr>
          <w:rFonts w:ascii="Times New Roman" w:hAnsi="Times New Roman" w:cs="Times New Roman"/>
          <w:i/>
          <w:iCs/>
          <w:sz w:val="24"/>
          <w:szCs w:val="24"/>
        </w:rPr>
        <w:t>Konversi</w:t>
      </w:r>
      <w:proofErr w:type="spellEnd"/>
      <w:r w:rsidRPr="004716B7">
        <w:rPr>
          <w:rFonts w:ascii="Times New Roman" w:hAnsi="Times New Roman" w:cs="Times New Roman"/>
          <w:i/>
          <w:iCs/>
          <w:sz w:val="24"/>
          <w:szCs w:val="24"/>
        </w:rPr>
        <w:t xml:space="preserve"> </w:t>
      </w:r>
      <w:proofErr w:type="spellStart"/>
      <w:r w:rsidRPr="004716B7">
        <w:rPr>
          <w:rFonts w:ascii="Times New Roman" w:hAnsi="Times New Roman" w:cs="Times New Roman"/>
          <w:i/>
          <w:iCs/>
          <w:sz w:val="24"/>
          <w:szCs w:val="24"/>
        </w:rPr>
        <w:t>Satuan</w:t>
      </w:r>
      <w:proofErr w:type="spellEnd"/>
      <w:r w:rsidRPr="004716B7">
        <w:rPr>
          <w:rFonts w:ascii="Times New Roman" w:hAnsi="Times New Roman" w:cs="Times New Roman"/>
          <w:i/>
          <w:iCs/>
          <w:sz w:val="24"/>
          <w:szCs w:val="24"/>
        </w:rPr>
        <w:t xml:space="preserve"> Baku </w:t>
      </w:r>
      <w:proofErr w:type="spellStart"/>
      <w:r w:rsidRPr="004716B7">
        <w:rPr>
          <w:rFonts w:ascii="Times New Roman" w:hAnsi="Times New Roman" w:cs="Times New Roman"/>
          <w:i/>
          <w:iCs/>
          <w:sz w:val="24"/>
          <w:szCs w:val="24"/>
        </w:rPr>
        <w:t>Siswa</w:t>
      </w:r>
      <w:proofErr w:type="spellEnd"/>
      <w:r w:rsidRPr="004716B7">
        <w:rPr>
          <w:rFonts w:ascii="Times New Roman" w:hAnsi="Times New Roman" w:cs="Times New Roman"/>
          <w:i/>
          <w:iCs/>
          <w:sz w:val="24"/>
          <w:szCs w:val="24"/>
        </w:rPr>
        <w:t xml:space="preserve"> </w:t>
      </w:r>
      <w:proofErr w:type="spellStart"/>
      <w:r w:rsidRPr="004716B7">
        <w:rPr>
          <w:rFonts w:ascii="Times New Roman" w:hAnsi="Times New Roman" w:cs="Times New Roman"/>
          <w:i/>
          <w:iCs/>
          <w:sz w:val="24"/>
          <w:szCs w:val="24"/>
        </w:rPr>
        <w:t>Kelas</w:t>
      </w:r>
      <w:proofErr w:type="spellEnd"/>
      <w:r w:rsidRPr="004716B7">
        <w:rPr>
          <w:rFonts w:ascii="Times New Roman" w:hAnsi="Times New Roman" w:cs="Times New Roman"/>
          <w:i/>
          <w:iCs/>
          <w:sz w:val="24"/>
          <w:szCs w:val="24"/>
        </w:rPr>
        <w:t xml:space="preserve"> III di </w:t>
      </w:r>
      <w:proofErr w:type="spellStart"/>
      <w:r w:rsidRPr="004716B7">
        <w:rPr>
          <w:rFonts w:ascii="Times New Roman" w:hAnsi="Times New Roman" w:cs="Times New Roman"/>
          <w:i/>
          <w:iCs/>
          <w:sz w:val="24"/>
          <w:szCs w:val="24"/>
        </w:rPr>
        <w:t>Sekolah</w:t>
      </w:r>
      <w:proofErr w:type="spellEnd"/>
      <w:r w:rsidRPr="004716B7">
        <w:rPr>
          <w:rFonts w:ascii="Times New Roman" w:hAnsi="Times New Roman" w:cs="Times New Roman"/>
          <w:i/>
          <w:iCs/>
          <w:sz w:val="24"/>
          <w:szCs w:val="24"/>
        </w:rPr>
        <w:t xml:space="preserve"> Dasar</w:t>
      </w:r>
      <w:r w:rsidRPr="00301ACA">
        <w:rPr>
          <w:rFonts w:ascii="Times New Roman" w:hAnsi="Times New Roman" w:cs="Times New Roman"/>
          <w:i/>
          <w:iCs/>
          <w:sz w:val="24"/>
          <w:szCs w:val="24"/>
        </w:rPr>
        <w:t xml:space="preserve">. </w:t>
      </w:r>
      <w:proofErr w:type="spellStart"/>
      <w:r w:rsidRPr="00301ACA">
        <w:rPr>
          <w:rFonts w:ascii="Times New Roman" w:hAnsi="Times New Roman" w:cs="Times New Roman"/>
          <w:b/>
          <w:bCs/>
          <w:sz w:val="24"/>
          <w:szCs w:val="24"/>
        </w:rPr>
        <w:t>Skripsi</w:t>
      </w:r>
      <w:proofErr w:type="spellEnd"/>
      <w:r w:rsidRPr="00301ACA">
        <w:rPr>
          <w:rFonts w:ascii="Times New Roman" w:hAnsi="Times New Roman" w:cs="Times New Roman"/>
          <w:sz w:val="24"/>
          <w:szCs w:val="24"/>
        </w:rPr>
        <w:t xml:space="preserve">. Program Studi Pendidikan Guru </w:t>
      </w:r>
      <w:proofErr w:type="spellStart"/>
      <w:r w:rsidRPr="00301ACA">
        <w:rPr>
          <w:rFonts w:ascii="Times New Roman" w:hAnsi="Times New Roman" w:cs="Times New Roman"/>
          <w:sz w:val="24"/>
          <w:szCs w:val="24"/>
        </w:rPr>
        <w:t>Sekolah</w:t>
      </w:r>
      <w:proofErr w:type="spellEnd"/>
      <w:r w:rsidRPr="00301ACA">
        <w:rPr>
          <w:rFonts w:ascii="Times New Roman" w:hAnsi="Times New Roman" w:cs="Times New Roman"/>
          <w:sz w:val="24"/>
          <w:szCs w:val="24"/>
        </w:rPr>
        <w:t xml:space="preserve"> Dasar (PGSD) </w:t>
      </w:r>
      <w:proofErr w:type="spellStart"/>
      <w:r w:rsidRPr="00301ACA">
        <w:rPr>
          <w:rFonts w:ascii="Times New Roman" w:hAnsi="Times New Roman" w:cs="Times New Roman"/>
          <w:sz w:val="24"/>
          <w:szCs w:val="24"/>
        </w:rPr>
        <w:t>Fakultas</w:t>
      </w:r>
      <w:proofErr w:type="spellEnd"/>
      <w:r w:rsidRPr="00301ACA">
        <w:rPr>
          <w:rFonts w:ascii="Times New Roman" w:hAnsi="Times New Roman" w:cs="Times New Roman"/>
          <w:sz w:val="24"/>
          <w:szCs w:val="24"/>
        </w:rPr>
        <w:t xml:space="preserve"> </w:t>
      </w:r>
      <w:proofErr w:type="spellStart"/>
      <w:r w:rsidRPr="00301ACA">
        <w:rPr>
          <w:rFonts w:ascii="Times New Roman" w:hAnsi="Times New Roman" w:cs="Times New Roman"/>
          <w:sz w:val="24"/>
          <w:szCs w:val="24"/>
        </w:rPr>
        <w:t>Ilmu</w:t>
      </w:r>
      <w:proofErr w:type="spellEnd"/>
      <w:r w:rsidRPr="00301ACA">
        <w:rPr>
          <w:rFonts w:ascii="Times New Roman" w:hAnsi="Times New Roman" w:cs="Times New Roman"/>
          <w:sz w:val="24"/>
          <w:szCs w:val="24"/>
        </w:rPr>
        <w:t xml:space="preserve"> Pendidikan Universitas Islam </w:t>
      </w:r>
      <w:proofErr w:type="spellStart"/>
      <w:r w:rsidRPr="00301ACA">
        <w:rPr>
          <w:rFonts w:ascii="Times New Roman" w:hAnsi="Times New Roman" w:cs="Times New Roman"/>
          <w:sz w:val="24"/>
          <w:szCs w:val="24"/>
        </w:rPr>
        <w:t>Balitar</w:t>
      </w:r>
      <w:proofErr w:type="spellEnd"/>
      <w:r w:rsidRPr="00301ACA">
        <w:rPr>
          <w:rFonts w:ascii="Times New Roman" w:hAnsi="Times New Roman" w:cs="Times New Roman"/>
          <w:sz w:val="24"/>
          <w:szCs w:val="24"/>
        </w:rPr>
        <w:t xml:space="preserve"> </w:t>
      </w:r>
      <w:proofErr w:type="spellStart"/>
      <w:r w:rsidRPr="00301ACA">
        <w:rPr>
          <w:rFonts w:ascii="Times New Roman" w:hAnsi="Times New Roman" w:cs="Times New Roman"/>
          <w:sz w:val="24"/>
          <w:szCs w:val="24"/>
        </w:rPr>
        <w:t>Blitar</w:t>
      </w:r>
      <w:proofErr w:type="spellEnd"/>
      <w:r w:rsidRPr="00301ACA">
        <w:rPr>
          <w:rFonts w:ascii="Times New Roman" w:hAnsi="Times New Roman" w:cs="Times New Roman"/>
          <w:sz w:val="24"/>
          <w:szCs w:val="24"/>
        </w:rPr>
        <w:t xml:space="preserve">. </w:t>
      </w:r>
      <w:proofErr w:type="spellStart"/>
      <w:r w:rsidRPr="00301ACA">
        <w:rPr>
          <w:rFonts w:ascii="Times New Roman" w:hAnsi="Times New Roman" w:cs="Times New Roman"/>
          <w:sz w:val="24"/>
          <w:szCs w:val="24"/>
        </w:rPr>
        <w:t>Pembimbing</w:t>
      </w:r>
      <w:proofErr w:type="spellEnd"/>
      <w:r w:rsidRPr="00301ACA">
        <w:rPr>
          <w:rFonts w:ascii="Times New Roman" w:hAnsi="Times New Roman" w:cs="Times New Roman"/>
          <w:sz w:val="24"/>
          <w:szCs w:val="24"/>
        </w:rPr>
        <w:t xml:space="preserve">: (1) </w:t>
      </w:r>
      <w:r>
        <w:rPr>
          <w:rFonts w:ascii="Times New Roman" w:hAnsi="Times New Roman" w:cs="Times New Roman"/>
          <w:sz w:val="24"/>
          <w:szCs w:val="24"/>
        </w:rPr>
        <w:t>Ida Putri Rarasati</w:t>
      </w:r>
      <w:r w:rsidRPr="00301ACA">
        <w:rPr>
          <w:rFonts w:ascii="Times New Roman" w:hAnsi="Times New Roman" w:cs="Times New Roman"/>
          <w:sz w:val="24"/>
          <w:szCs w:val="24"/>
        </w:rPr>
        <w:t xml:space="preserve">, </w:t>
      </w:r>
      <w:proofErr w:type="spellStart"/>
      <w:proofErr w:type="gramStart"/>
      <w:r w:rsidRPr="00301ACA">
        <w:rPr>
          <w:rFonts w:ascii="Times New Roman" w:hAnsi="Times New Roman" w:cs="Times New Roman"/>
          <w:sz w:val="24"/>
          <w:szCs w:val="24"/>
        </w:rPr>
        <w:t>S.</w:t>
      </w:r>
      <w:r>
        <w:rPr>
          <w:rFonts w:ascii="Times New Roman" w:hAnsi="Times New Roman" w:cs="Times New Roman"/>
          <w:sz w:val="24"/>
          <w:szCs w:val="24"/>
        </w:rPr>
        <w:t>Si</w:t>
      </w:r>
      <w:proofErr w:type="spellEnd"/>
      <w:proofErr w:type="gramEnd"/>
      <w:r w:rsidRPr="00301ACA">
        <w:rPr>
          <w:rFonts w:ascii="Times New Roman" w:hAnsi="Times New Roman" w:cs="Times New Roman"/>
          <w:sz w:val="24"/>
          <w:szCs w:val="24"/>
        </w:rPr>
        <w:t xml:space="preserve">, </w:t>
      </w:r>
      <w:proofErr w:type="spellStart"/>
      <w:r w:rsidRPr="00301ACA">
        <w:rPr>
          <w:rFonts w:ascii="Times New Roman" w:hAnsi="Times New Roman" w:cs="Times New Roman"/>
          <w:sz w:val="24"/>
          <w:szCs w:val="24"/>
        </w:rPr>
        <w:t>M.Pd</w:t>
      </w:r>
      <w:proofErr w:type="spellEnd"/>
      <w:r w:rsidRPr="00301ACA">
        <w:rPr>
          <w:rFonts w:ascii="Times New Roman" w:hAnsi="Times New Roman" w:cs="Times New Roman"/>
          <w:sz w:val="24"/>
          <w:szCs w:val="24"/>
        </w:rPr>
        <w:t xml:space="preserve">., (2) </w:t>
      </w:r>
      <w:r>
        <w:rPr>
          <w:rFonts w:ascii="Times New Roman" w:hAnsi="Times New Roman" w:cs="Times New Roman"/>
          <w:sz w:val="24"/>
          <w:szCs w:val="24"/>
        </w:rPr>
        <w:t>Eva Nurul Malahayati</w:t>
      </w:r>
      <w:r w:rsidRPr="00301ACA">
        <w:rPr>
          <w:rFonts w:ascii="Times New Roman" w:hAnsi="Times New Roman" w:cs="Times New Roman"/>
          <w:sz w:val="24"/>
          <w:szCs w:val="24"/>
        </w:rPr>
        <w:t xml:space="preserve">, </w:t>
      </w:r>
      <w:proofErr w:type="spellStart"/>
      <w:r w:rsidRPr="00301ACA">
        <w:rPr>
          <w:rFonts w:ascii="Times New Roman" w:hAnsi="Times New Roman" w:cs="Times New Roman"/>
          <w:sz w:val="24"/>
          <w:szCs w:val="24"/>
        </w:rPr>
        <w:t>S.Pd</w:t>
      </w:r>
      <w:proofErr w:type="spellEnd"/>
      <w:r w:rsidRPr="00301ACA">
        <w:rPr>
          <w:rFonts w:ascii="Times New Roman" w:hAnsi="Times New Roman" w:cs="Times New Roman"/>
          <w:sz w:val="24"/>
          <w:szCs w:val="24"/>
        </w:rPr>
        <w:t xml:space="preserve">., </w:t>
      </w:r>
      <w:proofErr w:type="spellStart"/>
      <w:r w:rsidRPr="00301ACA">
        <w:rPr>
          <w:rFonts w:ascii="Times New Roman" w:hAnsi="Times New Roman" w:cs="Times New Roman"/>
          <w:sz w:val="24"/>
          <w:szCs w:val="24"/>
        </w:rPr>
        <w:t>M.Pd</w:t>
      </w:r>
      <w:proofErr w:type="spellEnd"/>
      <w:r w:rsidRPr="00301ACA">
        <w:rPr>
          <w:rFonts w:ascii="Times New Roman" w:hAnsi="Times New Roman" w:cs="Times New Roman"/>
          <w:sz w:val="24"/>
          <w:szCs w:val="24"/>
        </w:rPr>
        <w:t>.</w:t>
      </w:r>
    </w:p>
    <w:p w14:paraId="3E31F6FF" w14:textId="77777777" w:rsidR="00463420" w:rsidRPr="00301ACA" w:rsidRDefault="00463420" w:rsidP="00463420">
      <w:pPr>
        <w:spacing w:after="0" w:line="360" w:lineRule="auto"/>
        <w:ind w:left="1418" w:hanging="1418"/>
        <w:jc w:val="both"/>
        <w:rPr>
          <w:rFonts w:ascii="Times New Roman" w:hAnsi="Times New Roman" w:cs="Times New Roman"/>
          <w:b/>
          <w:bCs/>
          <w:sz w:val="24"/>
          <w:szCs w:val="24"/>
        </w:rPr>
      </w:pPr>
      <w:r w:rsidRPr="00301ACA">
        <w:rPr>
          <w:rFonts w:ascii="Times New Roman" w:hAnsi="Times New Roman" w:cs="Times New Roman"/>
          <w:b/>
          <w:bCs/>
          <w:sz w:val="24"/>
          <w:szCs w:val="24"/>
        </w:rPr>
        <w:t xml:space="preserve">Kata Kunci: </w:t>
      </w:r>
      <w:r>
        <w:rPr>
          <w:rFonts w:ascii="Times New Roman" w:hAnsi="Times New Roman" w:cs="Times New Roman"/>
          <w:b/>
          <w:bCs/>
          <w:sz w:val="24"/>
          <w:szCs w:val="24"/>
        </w:rPr>
        <w:t xml:space="preserve">Media </w:t>
      </w:r>
      <w:proofErr w:type="spellStart"/>
      <w:r>
        <w:rPr>
          <w:rFonts w:ascii="Times New Roman" w:hAnsi="Times New Roman" w:cs="Times New Roman"/>
          <w:b/>
          <w:bCs/>
          <w:sz w:val="24"/>
          <w:szCs w:val="24"/>
        </w:rPr>
        <w:t>Pembelajaran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Pengembangan</w:t>
      </w:r>
      <w:proofErr w:type="spellEnd"/>
      <w:r>
        <w:rPr>
          <w:rFonts w:ascii="Times New Roman" w:hAnsi="Times New Roman" w:cs="Times New Roman"/>
          <w:b/>
          <w:bCs/>
          <w:sz w:val="24"/>
          <w:szCs w:val="24"/>
        </w:rPr>
        <w:t xml:space="preserve">, Papan </w:t>
      </w:r>
      <w:proofErr w:type="spellStart"/>
      <w:r>
        <w:rPr>
          <w:rFonts w:ascii="Times New Roman" w:hAnsi="Times New Roman" w:cs="Times New Roman"/>
          <w:b/>
          <w:bCs/>
          <w:sz w:val="24"/>
          <w:szCs w:val="24"/>
        </w:rPr>
        <w:t>Konversi</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Satuan</w:t>
      </w:r>
      <w:proofErr w:type="spellEnd"/>
      <w:r>
        <w:rPr>
          <w:rFonts w:ascii="Times New Roman" w:hAnsi="Times New Roman" w:cs="Times New Roman"/>
          <w:b/>
          <w:bCs/>
          <w:sz w:val="24"/>
          <w:szCs w:val="24"/>
        </w:rPr>
        <w:t xml:space="preserve"> Baku</w:t>
      </w:r>
    </w:p>
    <w:p w14:paraId="1DDD676F" w14:textId="77777777" w:rsidR="00463420" w:rsidRDefault="00463420" w:rsidP="00463420">
      <w:pPr>
        <w:spacing w:after="0" w:line="360" w:lineRule="auto"/>
        <w:ind w:firstLine="774"/>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sidRPr="00B533BD">
        <w:rPr>
          <w:rFonts w:ascii="Times New Roman" w:hAnsi="Times New Roman" w:cs="Times New Roman"/>
          <w:sz w:val="24"/>
          <w:szCs w:val="24"/>
        </w:rPr>
        <w:t xml:space="preserve"> </w:t>
      </w:r>
      <w:proofErr w:type="spellStart"/>
      <w:r w:rsidRPr="00B533BD">
        <w:rPr>
          <w:rFonts w:ascii="Times New Roman" w:hAnsi="Times New Roman" w:cs="Times New Roman"/>
          <w:sz w:val="24"/>
          <w:szCs w:val="24"/>
        </w:rPr>
        <w:t>hasil</w:t>
      </w:r>
      <w:proofErr w:type="spellEnd"/>
      <w:r w:rsidRPr="00B533BD">
        <w:rPr>
          <w:rFonts w:ascii="Times New Roman" w:hAnsi="Times New Roman" w:cs="Times New Roman"/>
          <w:sz w:val="24"/>
          <w:szCs w:val="24"/>
        </w:rPr>
        <w:t xml:space="preserve"> </w:t>
      </w:r>
      <w:proofErr w:type="spellStart"/>
      <w:r w:rsidRPr="00B533BD">
        <w:rPr>
          <w:rFonts w:ascii="Times New Roman" w:hAnsi="Times New Roman" w:cs="Times New Roman"/>
          <w:sz w:val="24"/>
          <w:szCs w:val="24"/>
        </w:rPr>
        <w:t>observasi</w:t>
      </w:r>
      <w:proofErr w:type="spellEnd"/>
      <w:r w:rsidRPr="00B533BD">
        <w:rPr>
          <w:rFonts w:ascii="Times New Roman" w:hAnsi="Times New Roman" w:cs="Times New Roman"/>
          <w:sz w:val="24"/>
          <w:szCs w:val="24"/>
        </w:rPr>
        <w:t xml:space="preserve">,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angket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kebutuhan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yang </w:t>
      </w:r>
      <w:proofErr w:type="spellStart"/>
      <w:r w:rsidRPr="00B533BD">
        <w:rPr>
          <w:rFonts w:ascii="Times New Roman" w:hAnsi="Times New Roman" w:cs="Times New Roman"/>
          <w:sz w:val="24"/>
          <w:szCs w:val="24"/>
        </w:rPr>
        <w:t>dilakukan</w:t>
      </w:r>
      <w:proofErr w:type="spellEnd"/>
      <w:r w:rsidRPr="00B533BD">
        <w:rPr>
          <w:rFonts w:ascii="Times New Roman" w:hAnsi="Times New Roman" w:cs="Times New Roman"/>
          <w:sz w:val="24"/>
          <w:szCs w:val="24"/>
        </w:rPr>
        <w:t xml:space="preserve"> di UPT SD Negeri </w:t>
      </w:r>
      <w:proofErr w:type="spellStart"/>
      <w:r w:rsidRPr="00B533BD">
        <w:rPr>
          <w:rFonts w:ascii="Times New Roman" w:hAnsi="Times New Roman" w:cs="Times New Roman"/>
          <w:sz w:val="24"/>
          <w:szCs w:val="24"/>
        </w:rPr>
        <w:t>Ngadipuro</w:t>
      </w:r>
      <w:proofErr w:type="spellEnd"/>
      <w:r w:rsidRPr="00B533BD">
        <w:rPr>
          <w:rFonts w:ascii="Times New Roman" w:hAnsi="Times New Roman" w:cs="Times New Roman"/>
          <w:sz w:val="24"/>
          <w:szCs w:val="24"/>
        </w:rPr>
        <w:t xml:space="preserve"> 03</w:t>
      </w:r>
      <w:r>
        <w:rPr>
          <w:rFonts w:ascii="Times New Roman" w:hAnsi="Times New Roman" w:cs="Times New Roman"/>
          <w:sz w:val="24"/>
          <w:szCs w:val="24"/>
        </w:rPr>
        <w:t xml:space="preserve"> dan UPT SD Negeri </w:t>
      </w:r>
      <w:proofErr w:type="spellStart"/>
      <w:r>
        <w:rPr>
          <w:rFonts w:ascii="Times New Roman" w:hAnsi="Times New Roman" w:cs="Times New Roman"/>
          <w:sz w:val="24"/>
          <w:szCs w:val="24"/>
        </w:rPr>
        <w:t>Ngeni</w:t>
      </w:r>
      <w:proofErr w:type="spellEnd"/>
      <w:r>
        <w:rPr>
          <w:rFonts w:ascii="Times New Roman" w:hAnsi="Times New Roman" w:cs="Times New Roman"/>
          <w:sz w:val="24"/>
          <w:szCs w:val="24"/>
        </w:rPr>
        <w:t xml:space="preserve"> 04,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permasalahan</w:t>
      </w:r>
      <w:proofErr w:type="spellEnd"/>
      <w:r>
        <w:rPr>
          <w:rFonts w:ascii="Times New Roman" w:hAnsi="Times New Roman" w:cs="Times New Roman"/>
          <w:sz w:val="24"/>
          <w:szCs w:val="24"/>
        </w:rPr>
        <w:t xml:space="preserve">. </w:t>
      </w:r>
      <w:proofErr w:type="spellStart"/>
      <w:r w:rsidRPr="00B533BD">
        <w:rPr>
          <w:rFonts w:ascii="Times New Roman" w:hAnsi="Times New Roman" w:cs="Times New Roman"/>
          <w:sz w:val="24"/>
          <w:szCs w:val="24"/>
        </w:rPr>
        <w:t>Permasalahan</w:t>
      </w:r>
      <w:proofErr w:type="spellEnd"/>
      <w:r w:rsidRPr="00B533BD">
        <w:rPr>
          <w:rFonts w:ascii="Times New Roman" w:hAnsi="Times New Roman" w:cs="Times New Roman"/>
          <w:sz w:val="24"/>
          <w:szCs w:val="24"/>
        </w:rPr>
        <w:t xml:space="preserve"> yang </w:t>
      </w:r>
      <w:proofErr w:type="spellStart"/>
      <w:r w:rsidRPr="00B533BD">
        <w:rPr>
          <w:rFonts w:ascii="Times New Roman" w:hAnsi="Times New Roman" w:cs="Times New Roman"/>
          <w:sz w:val="24"/>
          <w:szCs w:val="24"/>
        </w:rPr>
        <w:t>peneliti</w:t>
      </w:r>
      <w:proofErr w:type="spellEnd"/>
      <w:r w:rsidRPr="00B533BD">
        <w:rPr>
          <w:rFonts w:ascii="Times New Roman" w:hAnsi="Times New Roman" w:cs="Times New Roman"/>
          <w:sz w:val="24"/>
          <w:szCs w:val="24"/>
        </w:rPr>
        <w:t xml:space="preserve"> </w:t>
      </w:r>
      <w:proofErr w:type="spellStart"/>
      <w:r>
        <w:rPr>
          <w:rFonts w:ascii="Times New Roman" w:hAnsi="Times New Roman" w:cs="Times New Roman"/>
          <w:sz w:val="24"/>
          <w:szCs w:val="24"/>
        </w:rPr>
        <w:t>temukan</w:t>
      </w:r>
      <w:proofErr w:type="spellEnd"/>
      <w:r>
        <w:rPr>
          <w:rFonts w:ascii="Times New Roman" w:hAnsi="Times New Roman" w:cs="Times New Roman"/>
          <w:sz w:val="24"/>
          <w:szCs w:val="24"/>
        </w:rPr>
        <w:t xml:space="preserve"> </w:t>
      </w:r>
      <w:proofErr w:type="spellStart"/>
      <w:r w:rsidRPr="00B533BD">
        <w:rPr>
          <w:rFonts w:ascii="Times New Roman" w:hAnsi="Times New Roman" w:cs="Times New Roman"/>
          <w:sz w:val="24"/>
          <w:szCs w:val="24"/>
        </w:rPr>
        <w:t>yaitu</w:t>
      </w:r>
      <w:proofErr w:type="spellEnd"/>
      <w:r w:rsidRPr="00B533BD">
        <w:rPr>
          <w:rFonts w:ascii="Times New Roman" w:hAnsi="Times New Roman" w:cs="Times New Roman"/>
          <w:sz w:val="24"/>
          <w:szCs w:val="24"/>
        </w:rPr>
        <w:t xml:space="preserve"> </w:t>
      </w:r>
      <w:proofErr w:type="spellStart"/>
      <w:r w:rsidRPr="00B533BD">
        <w:rPr>
          <w:rFonts w:ascii="Times New Roman" w:hAnsi="Times New Roman" w:cs="Times New Roman"/>
          <w:sz w:val="24"/>
          <w:szCs w:val="24"/>
        </w:rPr>
        <w:t>kurangnya</w:t>
      </w:r>
      <w:proofErr w:type="spellEnd"/>
      <w:r w:rsidRPr="00B533BD">
        <w:rPr>
          <w:rFonts w:ascii="Times New Roman" w:hAnsi="Times New Roman" w:cs="Times New Roman"/>
          <w:sz w:val="24"/>
          <w:szCs w:val="24"/>
        </w:rPr>
        <w:t xml:space="preserve"> </w:t>
      </w:r>
      <w:proofErr w:type="spellStart"/>
      <w:r w:rsidRPr="00B533BD">
        <w:rPr>
          <w:rFonts w:ascii="Times New Roman" w:hAnsi="Times New Roman" w:cs="Times New Roman"/>
          <w:sz w:val="24"/>
          <w:szCs w:val="24"/>
        </w:rPr>
        <w:t>ketersediaan</w:t>
      </w:r>
      <w:proofErr w:type="spellEnd"/>
      <w:r w:rsidRPr="00B533BD">
        <w:rPr>
          <w:rFonts w:ascii="Times New Roman" w:hAnsi="Times New Roman" w:cs="Times New Roman"/>
          <w:sz w:val="24"/>
          <w:szCs w:val="24"/>
        </w:rPr>
        <w:t xml:space="preserve"> media </w:t>
      </w:r>
      <w:proofErr w:type="spellStart"/>
      <w:r w:rsidRPr="00B533BD">
        <w:rPr>
          <w:rFonts w:ascii="Times New Roman" w:hAnsi="Times New Roman" w:cs="Times New Roman"/>
          <w:sz w:val="24"/>
          <w:szCs w:val="24"/>
        </w:rPr>
        <w:t>pembelajaran</w:t>
      </w:r>
      <w:proofErr w:type="spellEnd"/>
      <w:r w:rsidRPr="00B533BD">
        <w:rPr>
          <w:rFonts w:ascii="Times New Roman" w:hAnsi="Times New Roman" w:cs="Times New Roman"/>
          <w:sz w:val="24"/>
          <w:szCs w:val="24"/>
        </w:rPr>
        <w:t xml:space="preserve"> </w:t>
      </w:r>
      <w:proofErr w:type="spellStart"/>
      <w:r w:rsidRPr="00B533BD">
        <w:rPr>
          <w:rFonts w:ascii="Times New Roman" w:hAnsi="Times New Roman" w:cs="Times New Roman"/>
          <w:sz w:val="24"/>
          <w:szCs w:val="24"/>
        </w:rPr>
        <w:t>terkait</w:t>
      </w:r>
      <w:proofErr w:type="spellEnd"/>
      <w:r w:rsidRPr="00B533BD">
        <w:rPr>
          <w:rFonts w:ascii="Times New Roman" w:hAnsi="Times New Roman" w:cs="Times New Roman"/>
          <w:sz w:val="24"/>
          <w:szCs w:val="24"/>
        </w:rPr>
        <w:t xml:space="preserve"> </w:t>
      </w:r>
      <w:proofErr w:type="spellStart"/>
      <w:r w:rsidRPr="00B533BD">
        <w:rPr>
          <w:rFonts w:ascii="Times New Roman" w:hAnsi="Times New Roman" w:cs="Times New Roman"/>
          <w:sz w:val="24"/>
          <w:szCs w:val="24"/>
        </w:rPr>
        <w:t>konsep</w:t>
      </w:r>
      <w:proofErr w:type="spellEnd"/>
      <w:r w:rsidRPr="00B533BD">
        <w:rPr>
          <w:rFonts w:ascii="Times New Roman" w:hAnsi="Times New Roman" w:cs="Times New Roman"/>
          <w:sz w:val="24"/>
          <w:szCs w:val="24"/>
        </w:rPr>
        <w:t xml:space="preserve"> </w:t>
      </w:r>
      <w:proofErr w:type="spellStart"/>
      <w:r w:rsidRPr="00B533BD">
        <w:rPr>
          <w:rFonts w:ascii="Times New Roman" w:hAnsi="Times New Roman" w:cs="Times New Roman"/>
          <w:sz w:val="24"/>
          <w:szCs w:val="24"/>
        </w:rPr>
        <w:t>dasar</w:t>
      </w:r>
      <w:proofErr w:type="spellEnd"/>
      <w:r w:rsidRPr="00B533BD">
        <w:rPr>
          <w:rFonts w:ascii="Times New Roman" w:hAnsi="Times New Roman" w:cs="Times New Roman"/>
          <w:sz w:val="24"/>
          <w:szCs w:val="24"/>
        </w:rPr>
        <w:t xml:space="preserve"> </w:t>
      </w:r>
      <w:proofErr w:type="spellStart"/>
      <w:r w:rsidRPr="00B533BD">
        <w:rPr>
          <w:rFonts w:ascii="Times New Roman" w:hAnsi="Times New Roman" w:cs="Times New Roman"/>
          <w:sz w:val="24"/>
          <w:szCs w:val="24"/>
        </w:rPr>
        <w:t>satuan</w:t>
      </w:r>
      <w:proofErr w:type="spellEnd"/>
      <w:r w:rsidRPr="00B533BD">
        <w:rPr>
          <w:rFonts w:ascii="Times New Roman" w:hAnsi="Times New Roman" w:cs="Times New Roman"/>
          <w:sz w:val="24"/>
          <w:szCs w:val="24"/>
        </w:rPr>
        <w:t xml:space="preserve"> </w:t>
      </w:r>
      <w:proofErr w:type="spellStart"/>
      <w:r w:rsidRPr="00B533BD">
        <w:rPr>
          <w:rFonts w:ascii="Times New Roman" w:hAnsi="Times New Roman" w:cs="Times New Roman"/>
          <w:sz w:val="24"/>
          <w:szCs w:val="24"/>
        </w:rPr>
        <w:t>baku</w:t>
      </w:r>
      <w:proofErr w:type="spellEnd"/>
      <w:r w:rsidRPr="00B533BD">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tertera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pelajaran</w:t>
      </w:r>
      <w:proofErr w:type="spellEnd"/>
      <w:r>
        <w:rPr>
          <w:rFonts w:ascii="Times New Roman" w:hAnsi="Times New Roman" w:cs="Times New Roman"/>
          <w:sz w:val="24"/>
          <w:szCs w:val="24"/>
        </w:rPr>
        <w:t>.</w:t>
      </w:r>
    </w:p>
    <w:p w14:paraId="51D5DC26" w14:textId="77777777" w:rsidR="00463420" w:rsidRPr="006238DD" w:rsidRDefault="00463420" w:rsidP="00463420">
      <w:pPr>
        <w:spacing w:after="0" w:line="360" w:lineRule="auto"/>
        <w:ind w:firstLine="684"/>
        <w:jc w:val="both"/>
        <w:rPr>
          <w:rFonts w:ascii="Times New Roman" w:hAnsi="Times New Roman" w:cs="Times New Roman"/>
          <w:sz w:val="24"/>
          <w:szCs w:val="24"/>
        </w:rPr>
      </w:pPr>
      <w:proofErr w:type="spellStart"/>
      <w:r w:rsidRPr="006238DD">
        <w:rPr>
          <w:rFonts w:ascii="Times New Roman" w:hAnsi="Times New Roman" w:cs="Times New Roman"/>
          <w:sz w:val="24"/>
          <w:szCs w:val="24"/>
        </w:rPr>
        <w:t>Sebelum</w:t>
      </w:r>
      <w:proofErr w:type="spellEnd"/>
      <w:r w:rsidRPr="006238DD">
        <w:rPr>
          <w:rFonts w:ascii="Times New Roman" w:hAnsi="Times New Roman" w:cs="Times New Roman"/>
          <w:sz w:val="24"/>
          <w:szCs w:val="24"/>
        </w:rPr>
        <w:t xml:space="preserve"> </w:t>
      </w:r>
      <w:proofErr w:type="spellStart"/>
      <w:r w:rsidRPr="006238DD">
        <w:rPr>
          <w:rFonts w:ascii="Times New Roman" w:hAnsi="Times New Roman" w:cs="Times New Roman"/>
          <w:sz w:val="24"/>
          <w:szCs w:val="24"/>
        </w:rPr>
        <w:t>mengembangkan</w:t>
      </w:r>
      <w:proofErr w:type="spellEnd"/>
      <w:r w:rsidRPr="006238DD">
        <w:rPr>
          <w:rFonts w:ascii="Times New Roman" w:hAnsi="Times New Roman" w:cs="Times New Roman"/>
          <w:sz w:val="24"/>
          <w:szCs w:val="24"/>
        </w:rPr>
        <w:t xml:space="preserve"> media </w:t>
      </w:r>
      <w:proofErr w:type="spellStart"/>
      <w:r w:rsidRPr="006238DD">
        <w:rPr>
          <w:rFonts w:ascii="Times New Roman" w:hAnsi="Times New Roman" w:cs="Times New Roman"/>
          <w:sz w:val="24"/>
          <w:szCs w:val="24"/>
        </w:rPr>
        <w:t>pembelajaran</w:t>
      </w:r>
      <w:proofErr w:type="spellEnd"/>
      <w:r w:rsidRPr="006238DD">
        <w:rPr>
          <w:rFonts w:ascii="Times New Roman" w:hAnsi="Times New Roman" w:cs="Times New Roman"/>
          <w:sz w:val="24"/>
          <w:szCs w:val="24"/>
        </w:rPr>
        <w:t xml:space="preserve">, </w:t>
      </w:r>
      <w:proofErr w:type="spellStart"/>
      <w:r w:rsidRPr="006238DD">
        <w:rPr>
          <w:rFonts w:ascii="Times New Roman" w:hAnsi="Times New Roman" w:cs="Times New Roman"/>
          <w:sz w:val="24"/>
          <w:szCs w:val="24"/>
        </w:rPr>
        <w:t>peneliti</w:t>
      </w:r>
      <w:proofErr w:type="spellEnd"/>
      <w:r w:rsidRPr="006238DD">
        <w:rPr>
          <w:rFonts w:ascii="Times New Roman" w:hAnsi="Times New Roman" w:cs="Times New Roman"/>
          <w:sz w:val="24"/>
          <w:szCs w:val="24"/>
        </w:rPr>
        <w:t xml:space="preserve"> </w:t>
      </w:r>
      <w:proofErr w:type="spellStart"/>
      <w:r w:rsidRPr="006238DD">
        <w:rPr>
          <w:rFonts w:ascii="Times New Roman" w:hAnsi="Times New Roman" w:cs="Times New Roman"/>
          <w:sz w:val="24"/>
          <w:szCs w:val="24"/>
        </w:rPr>
        <w:t>mengkaji</w:t>
      </w:r>
      <w:proofErr w:type="spellEnd"/>
      <w:r w:rsidRPr="006238DD">
        <w:rPr>
          <w:rFonts w:ascii="Times New Roman" w:hAnsi="Times New Roman" w:cs="Times New Roman"/>
          <w:sz w:val="24"/>
          <w:szCs w:val="24"/>
        </w:rPr>
        <w:t xml:space="preserve"> </w:t>
      </w:r>
      <w:proofErr w:type="spellStart"/>
      <w:r w:rsidRPr="006238DD">
        <w:rPr>
          <w:rFonts w:ascii="Times New Roman" w:hAnsi="Times New Roman" w:cs="Times New Roman"/>
          <w:sz w:val="24"/>
          <w:szCs w:val="24"/>
        </w:rPr>
        <w:t>teori</w:t>
      </w:r>
      <w:proofErr w:type="spellEnd"/>
      <w:r w:rsidRPr="006238DD">
        <w:rPr>
          <w:rFonts w:ascii="Times New Roman" w:hAnsi="Times New Roman" w:cs="Times New Roman"/>
          <w:sz w:val="24"/>
          <w:szCs w:val="24"/>
        </w:rPr>
        <w:t xml:space="preserve"> dan </w:t>
      </w:r>
      <w:proofErr w:type="spellStart"/>
      <w:r w:rsidRPr="006238DD">
        <w:rPr>
          <w:rFonts w:ascii="Times New Roman" w:hAnsi="Times New Roman" w:cs="Times New Roman"/>
          <w:sz w:val="24"/>
          <w:szCs w:val="24"/>
        </w:rPr>
        <w:t>penelitian</w:t>
      </w:r>
      <w:proofErr w:type="spellEnd"/>
      <w:r w:rsidRPr="006238DD">
        <w:rPr>
          <w:rFonts w:ascii="Times New Roman" w:hAnsi="Times New Roman" w:cs="Times New Roman"/>
          <w:sz w:val="24"/>
          <w:szCs w:val="24"/>
        </w:rPr>
        <w:t xml:space="preserve"> </w:t>
      </w:r>
      <w:proofErr w:type="spellStart"/>
      <w:r w:rsidRPr="006238DD">
        <w:rPr>
          <w:rFonts w:ascii="Times New Roman" w:hAnsi="Times New Roman" w:cs="Times New Roman"/>
          <w:sz w:val="24"/>
          <w:szCs w:val="24"/>
        </w:rPr>
        <w:t>relevan</w:t>
      </w:r>
      <w:proofErr w:type="spellEnd"/>
      <w:r w:rsidRPr="006238DD">
        <w:rPr>
          <w:rFonts w:ascii="Times New Roman" w:hAnsi="Times New Roman" w:cs="Times New Roman"/>
          <w:sz w:val="24"/>
          <w:szCs w:val="24"/>
        </w:rPr>
        <w:t xml:space="preserve">. Dari </w:t>
      </w:r>
      <w:proofErr w:type="spellStart"/>
      <w:r w:rsidRPr="006238DD">
        <w:rPr>
          <w:rFonts w:ascii="Times New Roman" w:hAnsi="Times New Roman" w:cs="Times New Roman"/>
          <w:sz w:val="24"/>
          <w:szCs w:val="24"/>
        </w:rPr>
        <w:t>hasil</w:t>
      </w:r>
      <w:proofErr w:type="spellEnd"/>
      <w:r w:rsidRPr="006238DD">
        <w:rPr>
          <w:rFonts w:ascii="Times New Roman" w:hAnsi="Times New Roman" w:cs="Times New Roman"/>
          <w:sz w:val="24"/>
          <w:szCs w:val="24"/>
        </w:rPr>
        <w:t xml:space="preserve"> </w:t>
      </w:r>
      <w:proofErr w:type="spellStart"/>
      <w:r w:rsidRPr="006238DD">
        <w:rPr>
          <w:rFonts w:ascii="Times New Roman" w:hAnsi="Times New Roman" w:cs="Times New Roman"/>
          <w:sz w:val="24"/>
          <w:szCs w:val="24"/>
        </w:rPr>
        <w:t>kajian</w:t>
      </w:r>
      <w:proofErr w:type="spellEnd"/>
      <w:r w:rsidRPr="006238DD">
        <w:rPr>
          <w:rFonts w:ascii="Times New Roman" w:hAnsi="Times New Roman" w:cs="Times New Roman"/>
          <w:sz w:val="24"/>
          <w:szCs w:val="24"/>
        </w:rPr>
        <w:t xml:space="preserve"> </w:t>
      </w:r>
      <w:proofErr w:type="spellStart"/>
      <w:r w:rsidRPr="006238DD">
        <w:rPr>
          <w:rFonts w:ascii="Times New Roman" w:hAnsi="Times New Roman" w:cs="Times New Roman"/>
          <w:sz w:val="24"/>
          <w:szCs w:val="24"/>
        </w:rPr>
        <w:t>teori</w:t>
      </w:r>
      <w:proofErr w:type="spellEnd"/>
      <w:r w:rsidRPr="006238DD">
        <w:rPr>
          <w:rFonts w:ascii="Times New Roman" w:hAnsi="Times New Roman" w:cs="Times New Roman"/>
          <w:sz w:val="24"/>
          <w:szCs w:val="24"/>
        </w:rPr>
        <w:t xml:space="preserve"> dan </w:t>
      </w:r>
      <w:proofErr w:type="spellStart"/>
      <w:r w:rsidRPr="006238DD">
        <w:rPr>
          <w:rFonts w:ascii="Times New Roman" w:hAnsi="Times New Roman" w:cs="Times New Roman"/>
          <w:sz w:val="24"/>
          <w:szCs w:val="24"/>
        </w:rPr>
        <w:t>penelitian</w:t>
      </w:r>
      <w:proofErr w:type="spellEnd"/>
      <w:r w:rsidRPr="006238DD">
        <w:rPr>
          <w:rFonts w:ascii="Times New Roman" w:hAnsi="Times New Roman" w:cs="Times New Roman"/>
          <w:sz w:val="24"/>
          <w:szCs w:val="24"/>
        </w:rPr>
        <w:t xml:space="preserve"> </w:t>
      </w:r>
      <w:proofErr w:type="spellStart"/>
      <w:r w:rsidRPr="006238DD">
        <w:rPr>
          <w:rFonts w:ascii="Times New Roman" w:hAnsi="Times New Roman" w:cs="Times New Roman"/>
          <w:sz w:val="24"/>
          <w:szCs w:val="24"/>
        </w:rPr>
        <w:t>relevan</w:t>
      </w:r>
      <w:proofErr w:type="spellEnd"/>
      <w:r w:rsidRPr="006238DD">
        <w:rPr>
          <w:rFonts w:ascii="Times New Roman" w:hAnsi="Times New Roman" w:cs="Times New Roman"/>
          <w:sz w:val="24"/>
          <w:szCs w:val="24"/>
        </w:rPr>
        <w:t xml:space="preserve"> </w:t>
      </w:r>
      <w:proofErr w:type="spellStart"/>
      <w:r w:rsidRPr="006238DD">
        <w:rPr>
          <w:rFonts w:ascii="Times New Roman" w:hAnsi="Times New Roman" w:cs="Times New Roman"/>
          <w:sz w:val="24"/>
          <w:szCs w:val="24"/>
        </w:rPr>
        <w:t>peneliti</w:t>
      </w:r>
      <w:proofErr w:type="spellEnd"/>
      <w:r w:rsidRPr="006238DD">
        <w:rPr>
          <w:rFonts w:ascii="Times New Roman" w:hAnsi="Times New Roman" w:cs="Times New Roman"/>
          <w:sz w:val="24"/>
          <w:szCs w:val="24"/>
        </w:rPr>
        <w:t xml:space="preserve"> </w:t>
      </w:r>
      <w:proofErr w:type="spellStart"/>
      <w:r w:rsidRPr="006238DD">
        <w:rPr>
          <w:rFonts w:ascii="Times New Roman" w:hAnsi="Times New Roman" w:cs="Times New Roman"/>
          <w:sz w:val="24"/>
          <w:szCs w:val="24"/>
        </w:rPr>
        <w:t>mengembangkan</w:t>
      </w:r>
      <w:proofErr w:type="spellEnd"/>
      <w:r w:rsidRPr="006238DD">
        <w:rPr>
          <w:rFonts w:ascii="Times New Roman" w:hAnsi="Times New Roman" w:cs="Times New Roman"/>
          <w:sz w:val="24"/>
          <w:szCs w:val="24"/>
        </w:rPr>
        <w:t xml:space="preserve"> media </w:t>
      </w:r>
      <w:proofErr w:type="spellStart"/>
      <w:r w:rsidRPr="006238DD">
        <w:rPr>
          <w:rFonts w:ascii="Times New Roman" w:hAnsi="Times New Roman" w:cs="Times New Roman"/>
          <w:sz w:val="24"/>
          <w:szCs w:val="24"/>
        </w:rPr>
        <w:t>papan</w:t>
      </w:r>
      <w:proofErr w:type="spellEnd"/>
      <w:r w:rsidRPr="006238DD">
        <w:rPr>
          <w:rFonts w:ascii="Times New Roman" w:hAnsi="Times New Roman" w:cs="Times New Roman"/>
          <w:sz w:val="24"/>
          <w:szCs w:val="24"/>
        </w:rPr>
        <w:t xml:space="preserve"> </w:t>
      </w:r>
      <w:proofErr w:type="spellStart"/>
      <w:r w:rsidRPr="006238DD">
        <w:rPr>
          <w:rFonts w:ascii="Times New Roman" w:hAnsi="Times New Roman" w:cs="Times New Roman"/>
          <w:sz w:val="24"/>
          <w:szCs w:val="24"/>
        </w:rPr>
        <w:t>konversi</w:t>
      </w:r>
      <w:proofErr w:type="spellEnd"/>
      <w:r w:rsidRPr="006238DD">
        <w:rPr>
          <w:rFonts w:ascii="Times New Roman" w:hAnsi="Times New Roman" w:cs="Times New Roman"/>
          <w:sz w:val="24"/>
          <w:szCs w:val="24"/>
        </w:rPr>
        <w:t xml:space="preserve"> </w:t>
      </w:r>
      <w:proofErr w:type="spellStart"/>
      <w:r w:rsidRPr="006238DD">
        <w:rPr>
          <w:rFonts w:ascii="Times New Roman" w:hAnsi="Times New Roman" w:cs="Times New Roman"/>
          <w:sz w:val="24"/>
          <w:szCs w:val="24"/>
        </w:rPr>
        <w:t>satuan</w:t>
      </w:r>
      <w:proofErr w:type="spellEnd"/>
      <w:r w:rsidRPr="006238DD">
        <w:rPr>
          <w:rFonts w:ascii="Times New Roman" w:hAnsi="Times New Roman" w:cs="Times New Roman"/>
          <w:sz w:val="24"/>
          <w:szCs w:val="24"/>
        </w:rPr>
        <w:t xml:space="preserve"> </w:t>
      </w:r>
      <w:proofErr w:type="spellStart"/>
      <w:r w:rsidRPr="006238DD">
        <w:rPr>
          <w:rFonts w:ascii="Times New Roman" w:hAnsi="Times New Roman" w:cs="Times New Roman"/>
          <w:sz w:val="24"/>
          <w:szCs w:val="24"/>
        </w:rPr>
        <w:t>baku</w:t>
      </w:r>
      <w:proofErr w:type="spellEnd"/>
      <w:r w:rsidRPr="006238DD">
        <w:rPr>
          <w:rFonts w:ascii="Times New Roman" w:hAnsi="Times New Roman" w:cs="Times New Roman"/>
          <w:sz w:val="24"/>
          <w:szCs w:val="24"/>
        </w:rPr>
        <w:t xml:space="preserve">. Dari </w:t>
      </w:r>
      <w:proofErr w:type="spellStart"/>
      <w:r w:rsidRPr="006238DD">
        <w:rPr>
          <w:rFonts w:ascii="Times New Roman" w:hAnsi="Times New Roman" w:cs="Times New Roman"/>
          <w:sz w:val="24"/>
          <w:szCs w:val="24"/>
        </w:rPr>
        <w:t>pembuatan</w:t>
      </w:r>
      <w:proofErr w:type="spellEnd"/>
      <w:r w:rsidRPr="006238DD">
        <w:rPr>
          <w:rFonts w:ascii="Times New Roman" w:hAnsi="Times New Roman" w:cs="Times New Roman"/>
          <w:sz w:val="24"/>
          <w:szCs w:val="24"/>
        </w:rPr>
        <w:t xml:space="preserve"> media </w:t>
      </w:r>
      <w:proofErr w:type="spellStart"/>
      <w:r w:rsidRPr="006238DD">
        <w:rPr>
          <w:rFonts w:ascii="Times New Roman" w:hAnsi="Times New Roman" w:cs="Times New Roman"/>
          <w:sz w:val="24"/>
          <w:szCs w:val="24"/>
        </w:rPr>
        <w:t>pembelajaran</w:t>
      </w:r>
      <w:proofErr w:type="spellEnd"/>
      <w:r w:rsidRPr="006238DD">
        <w:rPr>
          <w:rFonts w:ascii="Times New Roman" w:hAnsi="Times New Roman" w:cs="Times New Roman"/>
          <w:sz w:val="24"/>
          <w:szCs w:val="24"/>
        </w:rPr>
        <w:t xml:space="preserve">, </w:t>
      </w:r>
      <w:proofErr w:type="spellStart"/>
      <w:r w:rsidRPr="006238DD">
        <w:rPr>
          <w:rFonts w:ascii="Times New Roman" w:hAnsi="Times New Roman" w:cs="Times New Roman"/>
          <w:sz w:val="24"/>
          <w:szCs w:val="24"/>
        </w:rPr>
        <w:t>peneliti</w:t>
      </w:r>
      <w:proofErr w:type="spellEnd"/>
      <w:r w:rsidRPr="006238DD">
        <w:rPr>
          <w:rFonts w:ascii="Times New Roman" w:hAnsi="Times New Roman" w:cs="Times New Roman"/>
          <w:sz w:val="24"/>
          <w:szCs w:val="24"/>
        </w:rPr>
        <w:t xml:space="preserve"> </w:t>
      </w:r>
      <w:proofErr w:type="spellStart"/>
      <w:r w:rsidRPr="006238DD">
        <w:rPr>
          <w:rFonts w:ascii="Times New Roman" w:hAnsi="Times New Roman" w:cs="Times New Roman"/>
          <w:sz w:val="24"/>
          <w:szCs w:val="24"/>
        </w:rPr>
        <w:t>melakukan</w:t>
      </w:r>
      <w:proofErr w:type="spellEnd"/>
      <w:r w:rsidRPr="006238DD">
        <w:rPr>
          <w:rFonts w:ascii="Times New Roman" w:hAnsi="Times New Roman" w:cs="Times New Roman"/>
          <w:sz w:val="24"/>
          <w:szCs w:val="24"/>
        </w:rPr>
        <w:t xml:space="preserve"> </w:t>
      </w:r>
      <w:proofErr w:type="spellStart"/>
      <w:r w:rsidRPr="006238DD">
        <w:rPr>
          <w:rFonts w:ascii="Times New Roman" w:hAnsi="Times New Roman" w:cs="Times New Roman"/>
          <w:sz w:val="24"/>
          <w:szCs w:val="24"/>
        </w:rPr>
        <w:t>berbagai</w:t>
      </w:r>
      <w:proofErr w:type="spellEnd"/>
      <w:r w:rsidRPr="006238DD">
        <w:rPr>
          <w:rFonts w:ascii="Times New Roman" w:hAnsi="Times New Roman" w:cs="Times New Roman"/>
          <w:sz w:val="24"/>
          <w:szCs w:val="24"/>
        </w:rPr>
        <w:t xml:space="preserve"> proses </w:t>
      </w:r>
      <w:proofErr w:type="spellStart"/>
      <w:r w:rsidRPr="006238DD">
        <w:rPr>
          <w:rFonts w:ascii="Times New Roman" w:hAnsi="Times New Roman" w:cs="Times New Roman"/>
          <w:sz w:val="24"/>
          <w:szCs w:val="24"/>
        </w:rPr>
        <w:t>yaitu</w:t>
      </w:r>
      <w:proofErr w:type="spellEnd"/>
      <w:r w:rsidRPr="006238DD">
        <w:rPr>
          <w:rFonts w:ascii="Times New Roman" w:hAnsi="Times New Roman" w:cs="Times New Roman"/>
          <w:sz w:val="24"/>
          <w:szCs w:val="24"/>
        </w:rPr>
        <w:t xml:space="preserve"> </w:t>
      </w:r>
      <w:proofErr w:type="spellStart"/>
      <w:r w:rsidRPr="006238DD">
        <w:rPr>
          <w:rFonts w:ascii="Times New Roman" w:hAnsi="Times New Roman" w:cs="Times New Roman"/>
          <w:sz w:val="24"/>
          <w:szCs w:val="24"/>
        </w:rPr>
        <w:t>pembuatan</w:t>
      </w:r>
      <w:proofErr w:type="spellEnd"/>
      <w:r w:rsidRPr="006238DD">
        <w:rPr>
          <w:rFonts w:ascii="Times New Roman" w:hAnsi="Times New Roman" w:cs="Times New Roman"/>
          <w:sz w:val="24"/>
          <w:szCs w:val="24"/>
        </w:rPr>
        <w:t xml:space="preserve"> </w:t>
      </w:r>
      <w:proofErr w:type="spellStart"/>
      <w:r w:rsidRPr="006238DD">
        <w:rPr>
          <w:rFonts w:ascii="Times New Roman" w:hAnsi="Times New Roman" w:cs="Times New Roman"/>
          <w:sz w:val="24"/>
          <w:szCs w:val="24"/>
        </w:rPr>
        <w:t>desain</w:t>
      </w:r>
      <w:proofErr w:type="spellEnd"/>
      <w:r w:rsidRPr="006238DD">
        <w:rPr>
          <w:rFonts w:ascii="Times New Roman" w:hAnsi="Times New Roman" w:cs="Times New Roman"/>
          <w:sz w:val="24"/>
          <w:szCs w:val="24"/>
        </w:rPr>
        <w:t xml:space="preserve"> </w:t>
      </w:r>
      <w:proofErr w:type="spellStart"/>
      <w:r w:rsidRPr="006238DD">
        <w:rPr>
          <w:rFonts w:ascii="Times New Roman" w:hAnsi="Times New Roman" w:cs="Times New Roman"/>
          <w:sz w:val="24"/>
          <w:szCs w:val="24"/>
        </w:rPr>
        <w:t>produk</w:t>
      </w:r>
      <w:proofErr w:type="spellEnd"/>
      <w:r w:rsidRPr="006238DD">
        <w:rPr>
          <w:rFonts w:ascii="Times New Roman" w:hAnsi="Times New Roman" w:cs="Times New Roman"/>
          <w:sz w:val="24"/>
          <w:szCs w:val="24"/>
        </w:rPr>
        <w:t xml:space="preserve"> yang </w:t>
      </w:r>
      <w:proofErr w:type="spellStart"/>
      <w:r w:rsidRPr="006238DD">
        <w:rPr>
          <w:rFonts w:ascii="Times New Roman" w:hAnsi="Times New Roman" w:cs="Times New Roman"/>
          <w:sz w:val="24"/>
          <w:szCs w:val="24"/>
        </w:rPr>
        <w:t>akan</w:t>
      </w:r>
      <w:proofErr w:type="spellEnd"/>
      <w:r w:rsidRPr="006238DD">
        <w:rPr>
          <w:rFonts w:ascii="Times New Roman" w:hAnsi="Times New Roman" w:cs="Times New Roman"/>
          <w:sz w:val="24"/>
          <w:szCs w:val="24"/>
        </w:rPr>
        <w:t xml:space="preserve"> </w:t>
      </w:r>
      <w:proofErr w:type="spellStart"/>
      <w:r w:rsidRPr="006238DD">
        <w:rPr>
          <w:rFonts w:ascii="Times New Roman" w:hAnsi="Times New Roman" w:cs="Times New Roman"/>
          <w:sz w:val="24"/>
          <w:szCs w:val="24"/>
        </w:rPr>
        <w:t>divalidasi</w:t>
      </w:r>
      <w:proofErr w:type="spellEnd"/>
      <w:r w:rsidRPr="006238DD">
        <w:rPr>
          <w:rFonts w:ascii="Times New Roman" w:hAnsi="Times New Roman" w:cs="Times New Roman"/>
          <w:sz w:val="24"/>
          <w:szCs w:val="24"/>
        </w:rPr>
        <w:t xml:space="preserve"> oleh validator.</w:t>
      </w:r>
    </w:p>
    <w:p w14:paraId="146B7AF2" w14:textId="77777777" w:rsidR="00463420" w:rsidRDefault="00463420" w:rsidP="00463420">
      <w:pPr>
        <w:spacing w:after="0" w:line="360" w:lineRule="auto"/>
        <w:ind w:firstLine="684"/>
        <w:jc w:val="both"/>
        <w:rPr>
          <w:rFonts w:ascii="Times New Roman" w:hAnsi="Times New Roman" w:cs="Times New Roman"/>
          <w:sz w:val="24"/>
          <w:szCs w:val="24"/>
        </w:rPr>
      </w:pPr>
      <w:r>
        <w:rPr>
          <w:rFonts w:ascii="Times New Roman" w:hAnsi="Times New Roman" w:cs="Times New Roman"/>
          <w:sz w:val="24"/>
          <w:szCs w:val="24"/>
        </w:rPr>
        <w:t xml:space="preserve">Hasil </w:t>
      </w: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berupa</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konversi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baku</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konsep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baku</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satuan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latihan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konversi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konversi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baku</w:t>
      </w:r>
      <w:proofErr w:type="spellEnd"/>
      <w:r>
        <w:rPr>
          <w:rFonts w:ascii="Times New Roman" w:hAnsi="Times New Roman" w:cs="Times New Roman"/>
          <w:sz w:val="24"/>
          <w:szCs w:val="24"/>
        </w:rPr>
        <w:t>.</w:t>
      </w:r>
    </w:p>
    <w:p w14:paraId="7A5840EB" w14:textId="77777777" w:rsidR="00463420" w:rsidRDefault="00463420" w:rsidP="00463420">
      <w:pPr>
        <w:spacing w:after="0" w:line="360" w:lineRule="auto"/>
        <w:ind w:firstLine="684"/>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konversi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III di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sangat </w:t>
      </w:r>
      <w:proofErr w:type="spellStart"/>
      <w:r>
        <w:rPr>
          <w:rFonts w:ascii="Times New Roman" w:hAnsi="Times New Roman" w:cs="Times New Roman"/>
          <w:sz w:val="24"/>
          <w:szCs w:val="24"/>
        </w:rPr>
        <w:t>layak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Hasil </w:t>
      </w:r>
      <w:proofErr w:type="spellStart"/>
      <w:r>
        <w:rPr>
          <w:rFonts w:ascii="Times New Roman" w:hAnsi="Times New Roman" w:cs="Times New Roman"/>
          <w:sz w:val="24"/>
          <w:szCs w:val="24"/>
        </w:rPr>
        <w:t>penilaian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validator </w:t>
      </w:r>
      <w:proofErr w:type="spellStart"/>
      <w:r>
        <w:rPr>
          <w:rFonts w:ascii="Times New Roman" w:hAnsi="Times New Roman" w:cs="Times New Roman"/>
          <w:sz w:val="24"/>
          <w:szCs w:val="24"/>
        </w:rPr>
        <w:t>ahli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presentase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88%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kategori</w:t>
      </w:r>
      <w:proofErr w:type="spellEnd"/>
      <w:r>
        <w:rPr>
          <w:rFonts w:ascii="Times New Roman" w:hAnsi="Times New Roman" w:cs="Times New Roman"/>
          <w:sz w:val="24"/>
          <w:szCs w:val="24"/>
        </w:rPr>
        <w:t xml:space="preserve"> sangat </w:t>
      </w:r>
      <w:proofErr w:type="spellStart"/>
      <w:r>
        <w:rPr>
          <w:rFonts w:ascii="Times New Roman" w:hAnsi="Times New Roman" w:cs="Times New Roman"/>
          <w:sz w:val="24"/>
          <w:szCs w:val="24"/>
        </w:rPr>
        <w:t>layak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penilaian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validator </w:t>
      </w:r>
      <w:proofErr w:type="spellStart"/>
      <w:r>
        <w:rPr>
          <w:rFonts w:ascii="Times New Roman" w:hAnsi="Times New Roman" w:cs="Times New Roman"/>
          <w:sz w:val="24"/>
          <w:szCs w:val="24"/>
        </w:rPr>
        <w:t>ahli</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presentase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82%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kategori</w:t>
      </w:r>
      <w:proofErr w:type="spellEnd"/>
      <w:r>
        <w:rPr>
          <w:rFonts w:ascii="Times New Roman" w:hAnsi="Times New Roman" w:cs="Times New Roman"/>
          <w:sz w:val="24"/>
          <w:szCs w:val="24"/>
        </w:rPr>
        <w:t xml:space="preserve"> sangat </w:t>
      </w:r>
      <w:proofErr w:type="spellStart"/>
      <w:r>
        <w:rPr>
          <w:rFonts w:ascii="Times New Roman" w:hAnsi="Times New Roman" w:cs="Times New Roman"/>
          <w:sz w:val="24"/>
          <w:szCs w:val="24"/>
        </w:rPr>
        <w:t>layak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penilaian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validator </w:t>
      </w:r>
      <w:proofErr w:type="spellStart"/>
      <w:r>
        <w:rPr>
          <w:rFonts w:ascii="Times New Roman" w:hAnsi="Times New Roman" w:cs="Times New Roman"/>
          <w:sz w:val="24"/>
          <w:szCs w:val="24"/>
        </w:rPr>
        <w:t>ahli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presentase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83%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kategori</w:t>
      </w:r>
      <w:proofErr w:type="spellEnd"/>
      <w:r>
        <w:rPr>
          <w:rFonts w:ascii="Times New Roman" w:hAnsi="Times New Roman" w:cs="Times New Roman"/>
          <w:sz w:val="24"/>
          <w:szCs w:val="24"/>
        </w:rPr>
        <w:t xml:space="preserve"> sangat </w:t>
      </w:r>
      <w:proofErr w:type="spellStart"/>
      <w:r>
        <w:rPr>
          <w:rFonts w:ascii="Times New Roman" w:hAnsi="Times New Roman" w:cs="Times New Roman"/>
          <w:sz w:val="24"/>
          <w:szCs w:val="24"/>
        </w:rPr>
        <w:t>layak</w:t>
      </w:r>
      <w:proofErr w:type="spellEnd"/>
      <w:r>
        <w:rPr>
          <w:rFonts w:ascii="Times New Roman" w:hAnsi="Times New Roman" w:cs="Times New Roman"/>
          <w:sz w:val="24"/>
          <w:szCs w:val="24"/>
        </w:rPr>
        <w:t>.</w:t>
      </w:r>
    </w:p>
    <w:p w14:paraId="26BF819E" w14:textId="77777777" w:rsidR="00463420" w:rsidRDefault="00463420" w:rsidP="00463420">
      <w:pPr>
        <w:pStyle w:val="ListParagraph"/>
        <w:spacing w:after="0" w:line="360" w:lineRule="auto"/>
        <w:ind w:left="0" w:firstLine="684"/>
        <w:jc w:val="both"/>
        <w:rPr>
          <w:rFonts w:ascii="Times New Roman" w:hAnsi="Times New Roman" w:cs="Times New Roman"/>
        </w:rPr>
      </w:pPr>
      <w:r>
        <w:rPr>
          <w:rFonts w:ascii="Times New Roman" w:hAnsi="Times New Roman" w:cs="Times New Roman"/>
        </w:rPr>
        <w:lastRenderedPageBreak/>
        <w:t xml:space="preserve">Hasil uji </w:t>
      </w:r>
      <w:proofErr w:type="spellStart"/>
      <w:r>
        <w:rPr>
          <w:rFonts w:ascii="Times New Roman" w:hAnsi="Times New Roman" w:cs="Times New Roman"/>
        </w:rPr>
        <w:t>keterbacaan</w:t>
      </w:r>
      <w:proofErr w:type="spellEnd"/>
      <w:r>
        <w:rPr>
          <w:rFonts w:ascii="Times New Roman" w:hAnsi="Times New Roman" w:cs="Times New Roman"/>
        </w:rPr>
        <w:t xml:space="preserve"> </w:t>
      </w:r>
      <w:proofErr w:type="spellStart"/>
      <w:r>
        <w:rPr>
          <w:rFonts w:ascii="Times New Roman" w:hAnsi="Times New Roman" w:cs="Times New Roman"/>
        </w:rPr>
        <w:t>siswa</w:t>
      </w:r>
      <w:proofErr w:type="spellEnd"/>
      <w:r>
        <w:rPr>
          <w:rFonts w:ascii="Times New Roman" w:hAnsi="Times New Roman" w:cs="Times New Roman"/>
        </w:rPr>
        <w:t xml:space="preserve"> </w:t>
      </w:r>
      <w:proofErr w:type="spellStart"/>
      <w:r>
        <w:rPr>
          <w:rFonts w:ascii="Times New Roman" w:hAnsi="Times New Roman" w:cs="Times New Roman"/>
        </w:rPr>
        <w:t>kelas</w:t>
      </w:r>
      <w:proofErr w:type="spellEnd"/>
      <w:r>
        <w:rPr>
          <w:rFonts w:ascii="Times New Roman" w:hAnsi="Times New Roman" w:cs="Times New Roman"/>
        </w:rPr>
        <w:t xml:space="preserve"> III </w:t>
      </w:r>
      <w:proofErr w:type="spellStart"/>
      <w:r>
        <w:rPr>
          <w:rFonts w:ascii="Times New Roman" w:hAnsi="Times New Roman" w:cs="Times New Roman"/>
        </w:rPr>
        <w:t>sekolah</w:t>
      </w:r>
      <w:proofErr w:type="spellEnd"/>
      <w:r>
        <w:rPr>
          <w:rFonts w:ascii="Times New Roman" w:hAnsi="Times New Roman" w:cs="Times New Roman"/>
        </w:rPr>
        <w:t xml:space="preserve"> </w:t>
      </w:r>
      <w:proofErr w:type="spellStart"/>
      <w:r>
        <w:rPr>
          <w:rFonts w:ascii="Times New Roman" w:hAnsi="Times New Roman" w:cs="Times New Roman"/>
        </w:rPr>
        <w:t>dasar</w:t>
      </w:r>
      <w:proofErr w:type="spellEnd"/>
      <w:r>
        <w:rPr>
          <w:rFonts w:ascii="Times New Roman" w:hAnsi="Times New Roman" w:cs="Times New Roman"/>
        </w:rPr>
        <w:t xml:space="preserve">, media </w:t>
      </w:r>
      <w:proofErr w:type="spellStart"/>
      <w:r>
        <w:rPr>
          <w:rFonts w:ascii="Times New Roman" w:hAnsi="Times New Roman" w:cs="Times New Roman"/>
        </w:rPr>
        <w:t>pembelajaran</w:t>
      </w:r>
      <w:proofErr w:type="spellEnd"/>
      <w:r>
        <w:rPr>
          <w:rFonts w:ascii="Times New Roman" w:hAnsi="Times New Roman" w:cs="Times New Roman"/>
        </w:rPr>
        <w:t xml:space="preserve"> </w:t>
      </w:r>
      <w:proofErr w:type="spellStart"/>
      <w:r>
        <w:rPr>
          <w:rFonts w:ascii="Times New Roman" w:hAnsi="Times New Roman" w:cs="Times New Roman"/>
        </w:rPr>
        <w:t>papan</w:t>
      </w:r>
      <w:proofErr w:type="spellEnd"/>
      <w:r>
        <w:rPr>
          <w:rFonts w:ascii="Times New Roman" w:hAnsi="Times New Roman" w:cs="Times New Roman"/>
        </w:rPr>
        <w:t xml:space="preserve"> </w:t>
      </w:r>
      <w:proofErr w:type="spellStart"/>
      <w:r>
        <w:rPr>
          <w:rFonts w:ascii="Times New Roman" w:hAnsi="Times New Roman" w:cs="Times New Roman"/>
        </w:rPr>
        <w:t>konversi</w:t>
      </w:r>
      <w:proofErr w:type="spellEnd"/>
      <w:r>
        <w:rPr>
          <w:rFonts w:ascii="Times New Roman" w:hAnsi="Times New Roman" w:cs="Times New Roman"/>
        </w:rPr>
        <w:t xml:space="preserve"> </w:t>
      </w:r>
      <w:proofErr w:type="spellStart"/>
      <w:r>
        <w:rPr>
          <w:rFonts w:ascii="Times New Roman" w:hAnsi="Times New Roman" w:cs="Times New Roman"/>
        </w:rPr>
        <w:t>satuan</w:t>
      </w:r>
      <w:proofErr w:type="spellEnd"/>
      <w:r>
        <w:rPr>
          <w:rFonts w:ascii="Times New Roman" w:hAnsi="Times New Roman" w:cs="Times New Roman"/>
        </w:rPr>
        <w:t xml:space="preserve"> </w:t>
      </w:r>
      <w:proofErr w:type="spellStart"/>
      <w:r>
        <w:rPr>
          <w:rFonts w:ascii="Times New Roman" w:hAnsi="Times New Roman" w:cs="Times New Roman"/>
        </w:rPr>
        <w:t>baku</w:t>
      </w:r>
      <w:proofErr w:type="spellEnd"/>
      <w:r>
        <w:rPr>
          <w:rFonts w:ascii="Times New Roman" w:hAnsi="Times New Roman" w:cs="Times New Roman"/>
        </w:rPr>
        <w:t xml:space="preserve"> </w:t>
      </w:r>
      <w:proofErr w:type="spellStart"/>
      <w:r>
        <w:rPr>
          <w:rFonts w:ascii="Times New Roman" w:hAnsi="Times New Roman" w:cs="Times New Roman"/>
        </w:rPr>
        <w:t>dinilai</w:t>
      </w:r>
      <w:proofErr w:type="spellEnd"/>
      <w:r>
        <w:rPr>
          <w:rFonts w:ascii="Times New Roman" w:hAnsi="Times New Roman" w:cs="Times New Roman"/>
        </w:rPr>
        <w:t xml:space="preserve"> sangat </w:t>
      </w:r>
      <w:proofErr w:type="spellStart"/>
      <w:r>
        <w:rPr>
          <w:rFonts w:ascii="Times New Roman" w:hAnsi="Times New Roman" w:cs="Times New Roman"/>
        </w:rPr>
        <w:t>layak</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perolehan</w:t>
      </w:r>
      <w:proofErr w:type="spellEnd"/>
      <w:r>
        <w:rPr>
          <w:rFonts w:ascii="Times New Roman" w:hAnsi="Times New Roman" w:cs="Times New Roman"/>
        </w:rPr>
        <w:t xml:space="preserve"> </w:t>
      </w:r>
      <w:proofErr w:type="spellStart"/>
      <w:r>
        <w:rPr>
          <w:rFonts w:ascii="Times New Roman" w:hAnsi="Times New Roman" w:cs="Times New Roman"/>
        </w:rPr>
        <w:t>presentase</w:t>
      </w:r>
      <w:proofErr w:type="spellEnd"/>
      <w:r>
        <w:rPr>
          <w:rFonts w:ascii="Times New Roman" w:hAnsi="Times New Roman" w:cs="Times New Roman"/>
        </w:rPr>
        <w:t xml:space="preserve"> </w:t>
      </w:r>
      <w:proofErr w:type="spellStart"/>
      <w:r>
        <w:rPr>
          <w:rFonts w:ascii="Times New Roman" w:hAnsi="Times New Roman" w:cs="Times New Roman"/>
        </w:rPr>
        <w:t>sebasar</w:t>
      </w:r>
      <w:proofErr w:type="spellEnd"/>
      <w:r>
        <w:rPr>
          <w:rFonts w:ascii="Times New Roman" w:hAnsi="Times New Roman" w:cs="Times New Roman"/>
        </w:rPr>
        <w:t xml:space="preserve"> 95%. Serta </w:t>
      </w:r>
      <w:proofErr w:type="spellStart"/>
      <w:r>
        <w:rPr>
          <w:rFonts w:ascii="Times New Roman" w:hAnsi="Times New Roman" w:cs="Times New Roman"/>
        </w:rPr>
        <w:t>angket</w:t>
      </w:r>
      <w:proofErr w:type="spellEnd"/>
      <w:r>
        <w:rPr>
          <w:rFonts w:ascii="Times New Roman" w:hAnsi="Times New Roman" w:cs="Times New Roman"/>
        </w:rPr>
        <w:t xml:space="preserve"> </w:t>
      </w:r>
      <w:proofErr w:type="spellStart"/>
      <w:r>
        <w:rPr>
          <w:rFonts w:ascii="Times New Roman" w:hAnsi="Times New Roman" w:cs="Times New Roman"/>
        </w:rPr>
        <w:t>keterbacaan</w:t>
      </w:r>
      <w:proofErr w:type="spellEnd"/>
      <w:r>
        <w:rPr>
          <w:rFonts w:ascii="Times New Roman" w:hAnsi="Times New Roman" w:cs="Times New Roman"/>
        </w:rPr>
        <w:t xml:space="preserve"> guru </w:t>
      </w:r>
      <w:proofErr w:type="spellStart"/>
      <w:r>
        <w:rPr>
          <w:rFonts w:ascii="Times New Roman" w:hAnsi="Times New Roman" w:cs="Times New Roman"/>
        </w:rPr>
        <w:t>diperoleh</w:t>
      </w:r>
      <w:proofErr w:type="spellEnd"/>
      <w:r>
        <w:rPr>
          <w:rFonts w:ascii="Times New Roman" w:hAnsi="Times New Roman" w:cs="Times New Roman"/>
        </w:rPr>
        <w:t xml:space="preserve"> </w:t>
      </w:r>
      <w:proofErr w:type="spellStart"/>
      <w:r>
        <w:rPr>
          <w:rFonts w:ascii="Times New Roman" w:hAnsi="Times New Roman" w:cs="Times New Roman"/>
        </w:rPr>
        <w:t>presentase</w:t>
      </w:r>
      <w:proofErr w:type="spellEnd"/>
      <w:r>
        <w:rPr>
          <w:rFonts w:ascii="Times New Roman" w:hAnsi="Times New Roman" w:cs="Times New Roman"/>
        </w:rPr>
        <w:t xml:space="preserve"> </w:t>
      </w:r>
      <w:proofErr w:type="spellStart"/>
      <w:r>
        <w:rPr>
          <w:rFonts w:ascii="Times New Roman" w:hAnsi="Times New Roman" w:cs="Times New Roman"/>
        </w:rPr>
        <w:t>sebesar</w:t>
      </w:r>
      <w:proofErr w:type="spellEnd"/>
      <w:r>
        <w:rPr>
          <w:rFonts w:ascii="Times New Roman" w:hAnsi="Times New Roman" w:cs="Times New Roman"/>
        </w:rPr>
        <w:t xml:space="preserve"> 96%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kategori</w:t>
      </w:r>
      <w:proofErr w:type="spellEnd"/>
      <w:r>
        <w:rPr>
          <w:rFonts w:ascii="Times New Roman" w:hAnsi="Times New Roman" w:cs="Times New Roman"/>
        </w:rPr>
        <w:t xml:space="preserve"> sangat </w:t>
      </w:r>
      <w:proofErr w:type="spellStart"/>
      <w:r>
        <w:rPr>
          <w:rFonts w:ascii="Times New Roman" w:hAnsi="Times New Roman" w:cs="Times New Roman"/>
        </w:rPr>
        <w:t>layak</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demikian</w:t>
      </w:r>
      <w:proofErr w:type="spellEnd"/>
      <w:r>
        <w:rPr>
          <w:rFonts w:ascii="Times New Roman" w:hAnsi="Times New Roman" w:cs="Times New Roman"/>
        </w:rPr>
        <w:t xml:space="preserve"> media </w:t>
      </w:r>
      <w:proofErr w:type="spellStart"/>
      <w:r>
        <w:rPr>
          <w:rFonts w:ascii="Times New Roman" w:hAnsi="Times New Roman" w:cs="Times New Roman"/>
        </w:rPr>
        <w:t>pembelajaran</w:t>
      </w:r>
      <w:proofErr w:type="spellEnd"/>
      <w:r>
        <w:rPr>
          <w:rFonts w:ascii="Times New Roman" w:hAnsi="Times New Roman" w:cs="Times New Roman"/>
        </w:rPr>
        <w:t xml:space="preserve"> </w:t>
      </w:r>
      <w:proofErr w:type="spellStart"/>
      <w:r>
        <w:rPr>
          <w:rFonts w:ascii="Times New Roman" w:hAnsi="Times New Roman" w:cs="Times New Roman"/>
        </w:rPr>
        <w:t>papan</w:t>
      </w:r>
      <w:proofErr w:type="spellEnd"/>
      <w:r>
        <w:rPr>
          <w:rFonts w:ascii="Times New Roman" w:hAnsi="Times New Roman" w:cs="Times New Roman"/>
        </w:rPr>
        <w:t xml:space="preserve"> </w:t>
      </w:r>
      <w:proofErr w:type="spellStart"/>
      <w:r>
        <w:rPr>
          <w:rFonts w:ascii="Times New Roman" w:hAnsi="Times New Roman" w:cs="Times New Roman"/>
        </w:rPr>
        <w:t>konversi</w:t>
      </w:r>
      <w:proofErr w:type="spellEnd"/>
      <w:r>
        <w:rPr>
          <w:rFonts w:ascii="Times New Roman" w:hAnsi="Times New Roman" w:cs="Times New Roman"/>
        </w:rPr>
        <w:t xml:space="preserve"> </w:t>
      </w:r>
      <w:proofErr w:type="spellStart"/>
      <w:r>
        <w:rPr>
          <w:rFonts w:ascii="Times New Roman" w:hAnsi="Times New Roman" w:cs="Times New Roman"/>
        </w:rPr>
        <w:t>satuan</w:t>
      </w:r>
      <w:proofErr w:type="spellEnd"/>
      <w:r>
        <w:rPr>
          <w:rFonts w:ascii="Times New Roman" w:hAnsi="Times New Roman" w:cs="Times New Roman"/>
        </w:rPr>
        <w:t xml:space="preserve"> </w:t>
      </w:r>
      <w:proofErr w:type="spellStart"/>
      <w:r>
        <w:rPr>
          <w:rFonts w:ascii="Times New Roman" w:hAnsi="Times New Roman" w:cs="Times New Roman"/>
        </w:rPr>
        <w:t>baku</w:t>
      </w:r>
      <w:proofErr w:type="spellEnd"/>
      <w:r>
        <w:rPr>
          <w:rFonts w:ascii="Times New Roman" w:hAnsi="Times New Roman" w:cs="Times New Roman"/>
        </w:rPr>
        <w:t xml:space="preserve"> </w:t>
      </w:r>
      <w:proofErr w:type="spellStart"/>
      <w:r>
        <w:rPr>
          <w:rFonts w:ascii="Times New Roman" w:hAnsi="Times New Roman" w:cs="Times New Roman"/>
        </w:rPr>
        <w:t>dapat</w:t>
      </w:r>
      <w:proofErr w:type="spellEnd"/>
      <w:r>
        <w:rPr>
          <w:rFonts w:ascii="Times New Roman" w:hAnsi="Times New Roman" w:cs="Times New Roman"/>
        </w:rPr>
        <w:t xml:space="preserve"> </w:t>
      </w:r>
      <w:proofErr w:type="spellStart"/>
      <w:r>
        <w:rPr>
          <w:rFonts w:ascii="Times New Roman" w:hAnsi="Times New Roman" w:cs="Times New Roman"/>
        </w:rPr>
        <w:t>digunakan</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pembelajaran</w:t>
      </w:r>
      <w:proofErr w:type="spellEnd"/>
      <w:r>
        <w:rPr>
          <w:rFonts w:ascii="Times New Roman" w:hAnsi="Times New Roman" w:cs="Times New Roman"/>
        </w:rPr>
        <w:t xml:space="preserve"> </w:t>
      </w:r>
      <w:proofErr w:type="spellStart"/>
      <w:r>
        <w:rPr>
          <w:rFonts w:ascii="Times New Roman" w:hAnsi="Times New Roman" w:cs="Times New Roman"/>
        </w:rPr>
        <w:t>matematika</w:t>
      </w:r>
      <w:proofErr w:type="spellEnd"/>
      <w:r>
        <w:rPr>
          <w:rFonts w:ascii="Times New Roman" w:hAnsi="Times New Roman" w:cs="Times New Roman"/>
        </w:rPr>
        <w:t xml:space="preserve"> di </w:t>
      </w:r>
      <w:proofErr w:type="spellStart"/>
      <w:r>
        <w:rPr>
          <w:rFonts w:ascii="Times New Roman" w:hAnsi="Times New Roman" w:cs="Times New Roman"/>
        </w:rPr>
        <w:t>sekolah</w:t>
      </w:r>
      <w:proofErr w:type="spellEnd"/>
      <w:r>
        <w:rPr>
          <w:rFonts w:ascii="Times New Roman" w:hAnsi="Times New Roman" w:cs="Times New Roman"/>
        </w:rPr>
        <w:t xml:space="preserve"> </w:t>
      </w:r>
      <w:proofErr w:type="spellStart"/>
      <w:r>
        <w:rPr>
          <w:rFonts w:ascii="Times New Roman" w:hAnsi="Times New Roman" w:cs="Times New Roman"/>
        </w:rPr>
        <w:t>dasar</w:t>
      </w:r>
      <w:proofErr w:type="spellEnd"/>
      <w:r>
        <w:rPr>
          <w:rFonts w:ascii="Times New Roman" w:hAnsi="Times New Roman" w:cs="Times New Roman"/>
        </w:rPr>
        <w:t>.</w:t>
      </w:r>
    </w:p>
    <w:p w14:paraId="1BDC42D2" w14:textId="77777777" w:rsidR="00463420" w:rsidRPr="00301ACA" w:rsidRDefault="00463420" w:rsidP="00463420">
      <w:pPr>
        <w:pStyle w:val="ListParagraph"/>
        <w:spacing w:after="0" w:line="360" w:lineRule="auto"/>
        <w:ind w:left="0" w:firstLine="684"/>
        <w:jc w:val="both"/>
        <w:rPr>
          <w:rFonts w:ascii="Times New Roman" w:hAnsi="Times New Roman" w:cs="Times New Roman"/>
        </w:rPr>
      </w:pPr>
    </w:p>
    <w:p w14:paraId="6BFC4382" w14:textId="77777777" w:rsidR="00463420" w:rsidRDefault="00463420" w:rsidP="00463420">
      <w:pPr>
        <w:spacing w:after="0" w:line="360" w:lineRule="auto"/>
        <w:jc w:val="both"/>
        <w:rPr>
          <w:rFonts w:ascii="Times New Roman" w:eastAsiaTheme="majorEastAsia" w:hAnsi="Times New Roman" w:cs="Times New Roman"/>
          <w:kern w:val="0"/>
          <w:sz w:val="24"/>
          <w:szCs w:val="24"/>
          <w14:ligatures w14:val="none"/>
        </w:rPr>
      </w:pPr>
    </w:p>
    <w:p w14:paraId="47B6CE88" w14:textId="77777777" w:rsidR="00463420" w:rsidRDefault="00463420" w:rsidP="00463420">
      <w:pPr>
        <w:spacing w:after="0" w:line="360" w:lineRule="auto"/>
        <w:jc w:val="both"/>
        <w:rPr>
          <w:rFonts w:ascii="Times New Roman" w:eastAsiaTheme="majorEastAsia" w:hAnsi="Times New Roman" w:cs="Times New Roman"/>
          <w:kern w:val="0"/>
          <w:sz w:val="24"/>
          <w:szCs w:val="24"/>
          <w14:ligatures w14:val="none"/>
        </w:rPr>
      </w:pPr>
    </w:p>
    <w:p w14:paraId="4B1E1E6F" w14:textId="77777777" w:rsidR="00463420" w:rsidRDefault="00463420" w:rsidP="00463420">
      <w:pPr>
        <w:spacing w:after="0" w:line="360" w:lineRule="auto"/>
        <w:jc w:val="both"/>
        <w:rPr>
          <w:rFonts w:ascii="Times New Roman" w:eastAsiaTheme="majorEastAsia" w:hAnsi="Times New Roman" w:cs="Times New Roman"/>
          <w:kern w:val="0"/>
          <w:sz w:val="24"/>
          <w:szCs w:val="24"/>
          <w14:ligatures w14:val="none"/>
        </w:rPr>
      </w:pPr>
    </w:p>
    <w:p w14:paraId="5D8258CC" w14:textId="77777777" w:rsidR="00463420" w:rsidRDefault="00463420" w:rsidP="00463420">
      <w:pPr>
        <w:spacing w:after="0" w:line="360" w:lineRule="auto"/>
        <w:jc w:val="both"/>
        <w:rPr>
          <w:rFonts w:ascii="Times New Roman" w:eastAsiaTheme="majorEastAsia" w:hAnsi="Times New Roman" w:cs="Times New Roman"/>
          <w:kern w:val="0"/>
          <w:sz w:val="24"/>
          <w:szCs w:val="24"/>
          <w14:ligatures w14:val="none"/>
        </w:rPr>
      </w:pPr>
    </w:p>
    <w:p w14:paraId="6C956718" w14:textId="77777777" w:rsidR="00463420" w:rsidRDefault="00463420" w:rsidP="00463420">
      <w:pPr>
        <w:spacing w:after="0" w:line="360" w:lineRule="auto"/>
        <w:jc w:val="both"/>
        <w:rPr>
          <w:rFonts w:ascii="Times New Roman" w:eastAsiaTheme="majorEastAsia" w:hAnsi="Times New Roman" w:cs="Times New Roman"/>
          <w:kern w:val="0"/>
          <w:sz w:val="24"/>
          <w:szCs w:val="24"/>
          <w14:ligatures w14:val="none"/>
        </w:rPr>
      </w:pPr>
    </w:p>
    <w:p w14:paraId="3AA0ED85" w14:textId="77777777" w:rsidR="00463420" w:rsidRDefault="00463420" w:rsidP="00463420">
      <w:pPr>
        <w:spacing w:after="0" w:line="360" w:lineRule="auto"/>
        <w:jc w:val="both"/>
        <w:rPr>
          <w:rFonts w:ascii="Times New Roman" w:eastAsiaTheme="majorEastAsia" w:hAnsi="Times New Roman" w:cs="Times New Roman"/>
          <w:kern w:val="0"/>
          <w:sz w:val="24"/>
          <w:szCs w:val="24"/>
          <w14:ligatures w14:val="none"/>
        </w:rPr>
      </w:pPr>
    </w:p>
    <w:p w14:paraId="4AC4CD13" w14:textId="77777777" w:rsidR="00463420" w:rsidRDefault="00463420" w:rsidP="00463420">
      <w:pPr>
        <w:spacing w:after="0" w:line="360" w:lineRule="auto"/>
        <w:jc w:val="both"/>
        <w:rPr>
          <w:rFonts w:ascii="Times New Roman" w:eastAsiaTheme="majorEastAsia" w:hAnsi="Times New Roman" w:cs="Times New Roman"/>
          <w:kern w:val="0"/>
          <w:sz w:val="24"/>
          <w:szCs w:val="24"/>
          <w14:ligatures w14:val="none"/>
        </w:rPr>
      </w:pPr>
    </w:p>
    <w:p w14:paraId="7AFC2FDC" w14:textId="77777777" w:rsidR="00463420" w:rsidRDefault="00463420" w:rsidP="00463420">
      <w:pPr>
        <w:spacing w:after="0" w:line="360" w:lineRule="auto"/>
        <w:jc w:val="both"/>
        <w:rPr>
          <w:rFonts w:ascii="Times New Roman" w:eastAsiaTheme="majorEastAsia" w:hAnsi="Times New Roman" w:cs="Times New Roman"/>
          <w:kern w:val="0"/>
          <w:sz w:val="24"/>
          <w:szCs w:val="24"/>
          <w14:ligatures w14:val="none"/>
        </w:rPr>
      </w:pPr>
    </w:p>
    <w:p w14:paraId="37C50295" w14:textId="77777777" w:rsidR="00463420" w:rsidRDefault="00463420" w:rsidP="00463420">
      <w:pPr>
        <w:spacing w:after="0" w:line="360" w:lineRule="auto"/>
        <w:jc w:val="both"/>
        <w:rPr>
          <w:rFonts w:ascii="Times New Roman" w:eastAsiaTheme="majorEastAsia" w:hAnsi="Times New Roman" w:cs="Times New Roman"/>
          <w:kern w:val="0"/>
          <w:sz w:val="24"/>
          <w:szCs w:val="24"/>
          <w14:ligatures w14:val="none"/>
        </w:rPr>
      </w:pPr>
    </w:p>
    <w:p w14:paraId="1C00EB1E" w14:textId="77777777" w:rsidR="00463420" w:rsidRDefault="00463420" w:rsidP="00463420">
      <w:pPr>
        <w:spacing w:after="0" w:line="360" w:lineRule="auto"/>
        <w:jc w:val="both"/>
        <w:rPr>
          <w:rFonts w:ascii="Times New Roman" w:eastAsiaTheme="majorEastAsia" w:hAnsi="Times New Roman" w:cs="Times New Roman"/>
          <w:kern w:val="0"/>
          <w:sz w:val="24"/>
          <w:szCs w:val="24"/>
          <w14:ligatures w14:val="none"/>
        </w:rPr>
      </w:pPr>
    </w:p>
    <w:p w14:paraId="6A48A155" w14:textId="77777777" w:rsidR="00463420" w:rsidRDefault="00463420" w:rsidP="00463420">
      <w:pPr>
        <w:spacing w:after="0" w:line="360" w:lineRule="auto"/>
        <w:jc w:val="both"/>
        <w:rPr>
          <w:rFonts w:ascii="Times New Roman" w:eastAsiaTheme="majorEastAsia" w:hAnsi="Times New Roman" w:cs="Times New Roman"/>
          <w:kern w:val="0"/>
          <w:sz w:val="24"/>
          <w:szCs w:val="24"/>
          <w14:ligatures w14:val="none"/>
        </w:rPr>
      </w:pPr>
    </w:p>
    <w:p w14:paraId="7F6225FF" w14:textId="77777777" w:rsidR="00463420" w:rsidRDefault="00463420" w:rsidP="00463420">
      <w:pPr>
        <w:spacing w:after="0" w:line="360" w:lineRule="auto"/>
        <w:jc w:val="both"/>
        <w:rPr>
          <w:rFonts w:ascii="Times New Roman" w:eastAsiaTheme="majorEastAsia" w:hAnsi="Times New Roman" w:cs="Times New Roman"/>
          <w:kern w:val="0"/>
          <w:sz w:val="24"/>
          <w:szCs w:val="24"/>
          <w14:ligatures w14:val="none"/>
        </w:rPr>
      </w:pPr>
    </w:p>
    <w:p w14:paraId="7358ABF5" w14:textId="77777777" w:rsidR="00463420" w:rsidRDefault="00463420" w:rsidP="00463420">
      <w:pPr>
        <w:spacing w:after="0" w:line="360" w:lineRule="auto"/>
        <w:jc w:val="both"/>
        <w:rPr>
          <w:rFonts w:ascii="Times New Roman" w:eastAsiaTheme="majorEastAsia" w:hAnsi="Times New Roman" w:cs="Times New Roman"/>
          <w:kern w:val="0"/>
          <w:sz w:val="24"/>
          <w:szCs w:val="24"/>
          <w14:ligatures w14:val="none"/>
        </w:rPr>
      </w:pPr>
    </w:p>
    <w:p w14:paraId="2BC9CDD1" w14:textId="77777777" w:rsidR="00463420" w:rsidRDefault="00463420" w:rsidP="00463420">
      <w:pPr>
        <w:spacing w:after="0" w:line="360" w:lineRule="auto"/>
        <w:jc w:val="both"/>
        <w:rPr>
          <w:rFonts w:ascii="Times New Roman" w:eastAsiaTheme="majorEastAsia" w:hAnsi="Times New Roman" w:cs="Times New Roman"/>
          <w:kern w:val="0"/>
          <w:sz w:val="24"/>
          <w:szCs w:val="24"/>
          <w14:ligatures w14:val="none"/>
        </w:rPr>
      </w:pPr>
    </w:p>
    <w:p w14:paraId="77E98F7B" w14:textId="77777777" w:rsidR="00463420" w:rsidRDefault="00463420" w:rsidP="00463420">
      <w:pPr>
        <w:spacing w:after="0" w:line="360" w:lineRule="auto"/>
        <w:jc w:val="both"/>
        <w:rPr>
          <w:rFonts w:ascii="Times New Roman" w:eastAsiaTheme="majorEastAsia" w:hAnsi="Times New Roman" w:cs="Times New Roman"/>
          <w:kern w:val="0"/>
          <w:sz w:val="24"/>
          <w:szCs w:val="24"/>
          <w14:ligatures w14:val="none"/>
        </w:rPr>
      </w:pPr>
    </w:p>
    <w:p w14:paraId="5632699A" w14:textId="77777777" w:rsidR="00463420" w:rsidRDefault="00463420" w:rsidP="00463420">
      <w:pPr>
        <w:spacing w:after="0" w:line="360" w:lineRule="auto"/>
        <w:jc w:val="both"/>
        <w:rPr>
          <w:rFonts w:ascii="Times New Roman" w:eastAsiaTheme="majorEastAsia" w:hAnsi="Times New Roman" w:cs="Times New Roman"/>
          <w:kern w:val="0"/>
          <w:sz w:val="24"/>
          <w:szCs w:val="24"/>
          <w14:ligatures w14:val="none"/>
        </w:rPr>
      </w:pPr>
    </w:p>
    <w:p w14:paraId="670A25F7" w14:textId="77777777" w:rsidR="00463420" w:rsidRDefault="00463420" w:rsidP="00463420">
      <w:pPr>
        <w:spacing w:after="0" w:line="360" w:lineRule="auto"/>
        <w:jc w:val="both"/>
        <w:rPr>
          <w:rFonts w:ascii="Times New Roman" w:eastAsiaTheme="majorEastAsia" w:hAnsi="Times New Roman" w:cs="Times New Roman"/>
          <w:kern w:val="0"/>
          <w:sz w:val="24"/>
          <w:szCs w:val="24"/>
          <w14:ligatures w14:val="none"/>
        </w:rPr>
      </w:pPr>
    </w:p>
    <w:p w14:paraId="0B5F5996" w14:textId="77777777" w:rsidR="00463420" w:rsidRDefault="00463420" w:rsidP="00463420">
      <w:pPr>
        <w:spacing w:after="0" w:line="360" w:lineRule="auto"/>
        <w:jc w:val="both"/>
        <w:rPr>
          <w:rFonts w:ascii="Times New Roman" w:eastAsiaTheme="majorEastAsia" w:hAnsi="Times New Roman" w:cs="Times New Roman"/>
          <w:kern w:val="0"/>
          <w:sz w:val="24"/>
          <w:szCs w:val="24"/>
          <w14:ligatures w14:val="none"/>
        </w:rPr>
      </w:pPr>
    </w:p>
    <w:p w14:paraId="63FC95B3" w14:textId="77777777" w:rsidR="00463420" w:rsidRDefault="00463420" w:rsidP="00463420">
      <w:pPr>
        <w:spacing w:after="0" w:line="360" w:lineRule="auto"/>
        <w:jc w:val="both"/>
        <w:rPr>
          <w:rFonts w:ascii="Times New Roman" w:eastAsiaTheme="majorEastAsia" w:hAnsi="Times New Roman" w:cs="Times New Roman"/>
          <w:kern w:val="0"/>
          <w:sz w:val="24"/>
          <w:szCs w:val="24"/>
          <w14:ligatures w14:val="none"/>
        </w:rPr>
      </w:pPr>
    </w:p>
    <w:p w14:paraId="6C07D56F" w14:textId="77777777" w:rsidR="00463420" w:rsidRDefault="00463420" w:rsidP="00463420">
      <w:pPr>
        <w:spacing w:after="0" w:line="360" w:lineRule="auto"/>
        <w:jc w:val="both"/>
        <w:rPr>
          <w:rFonts w:ascii="Times New Roman" w:eastAsiaTheme="majorEastAsia" w:hAnsi="Times New Roman" w:cs="Times New Roman"/>
          <w:kern w:val="0"/>
          <w:sz w:val="24"/>
          <w:szCs w:val="24"/>
          <w14:ligatures w14:val="none"/>
        </w:rPr>
      </w:pPr>
    </w:p>
    <w:p w14:paraId="0393E243" w14:textId="77777777" w:rsidR="00463420" w:rsidRDefault="00463420" w:rsidP="00463420">
      <w:pPr>
        <w:spacing w:after="0" w:line="360" w:lineRule="auto"/>
        <w:jc w:val="both"/>
        <w:rPr>
          <w:rFonts w:ascii="Times New Roman" w:eastAsiaTheme="majorEastAsia" w:hAnsi="Times New Roman" w:cs="Times New Roman"/>
          <w:kern w:val="0"/>
          <w:sz w:val="24"/>
          <w:szCs w:val="24"/>
          <w14:ligatures w14:val="none"/>
        </w:rPr>
      </w:pPr>
    </w:p>
    <w:p w14:paraId="5B5BDD36" w14:textId="77777777" w:rsidR="00463420" w:rsidRDefault="00463420" w:rsidP="00463420">
      <w:pPr>
        <w:spacing w:after="0" w:line="360" w:lineRule="auto"/>
        <w:jc w:val="both"/>
        <w:rPr>
          <w:rFonts w:ascii="Times New Roman" w:eastAsiaTheme="majorEastAsia" w:hAnsi="Times New Roman" w:cs="Times New Roman"/>
          <w:kern w:val="0"/>
          <w:sz w:val="24"/>
          <w:szCs w:val="24"/>
          <w14:ligatures w14:val="none"/>
        </w:rPr>
      </w:pPr>
    </w:p>
    <w:p w14:paraId="6E423549" w14:textId="77777777" w:rsidR="00463420" w:rsidRDefault="00463420" w:rsidP="00463420">
      <w:pPr>
        <w:spacing w:after="0" w:line="360" w:lineRule="auto"/>
        <w:jc w:val="both"/>
        <w:rPr>
          <w:rFonts w:ascii="Times New Roman" w:eastAsiaTheme="majorEastAsia" w:hAnsi="Times New Roman" w:cs="Times New Roman"/>
          <w:kern w:val="0"/>
          <w:sz w:val="24"/>
          <w:szCs w:val="24"/>
          <w14:ligatures w14:val="none"/>
        </w:rPr>
      </w:pPr>
    </w:p>
    <w:p w14:paraId="7D031519" w14:textId="77777777" w:rsidR="00463420" w:rsidRDefault="00463420" w:rsidP="00463420">
      <w:pPr>
        <w:spacing w:after="0" w:line="360" w:lineRule="auto"/>
        <w:jc w:val="both"/>
        <w:rPr>
          <w:rFonts w:ascii="Times New Roman" w:eastAsiaTheme="majorEastAsia" w:hAnsi="Times New Roman" w:cs="Times New Roman"/>
          <w:kern w:val="0"/>
          <w:sz w:val="24"/>
          <w:szCs w:val="24"/>
          <w14:ligatures w14:val="none"/>
        </w:rPr>
      </w:pPr>
    </w:p>
    <w:p w14:paraId="7A4D495A" w14:textId="77777777" w:rsidR="00463420" w:rsidRPr="007D2C55" w:rsidRDefault="00463420" w:rsidP="00463420">
      <w:pPr>
        <w:pStyle w:val="Heading1"/>
        <w:spacing w:before="0" w:after="240"/>
        <w:jc w:val="center"/>
        <w:rPr>
          <w:rFonts w:ascii="Times New Roman" w:hAnsi="Times New Roman" w:cs="Times New Roman"/>
          <w:b/>
          <w:bCs/>
          <w:color w:val="000000" w:themeColor="text1"/>
          <w:sz w:val="28"/>
          <w:szCs w:val="28"/>
        </w:rPr>
      </w:pPr>
      <w:bookmarkStart w:id="2" w:name="_Toc210672221"/>
      <w:r w:rsidRPr="007D2C55">
        <w:rPr>
          <w:rFonts w:ascii="Times New Roman" w:hAnsi="Times New Roman" w:cs="Times New Roman"/>
          <w:b/>
          <w:bCs/>
          <w:color w:val="000000" w:themeColor="text1"/>
          <w:sz w:val="28"/>
          <w:szCs w:val="28"/>
        </w:rPr>
        <w:t>ABSTRACT</w:t>
      </w:r>
      <w:bookmarkEnd w:id="2"/>
    </w:p>
    <w:p w14:paraId="020409D8" w14:textId="77777777" w:rsidR="00463420" w:rsidRPr="00C642BF" w:rsidRDefault="00463420" w:rsidP="00463420">
      <w:pPr>
        <w:spacing w:after="0" w:line="360" w:lineRule="auto"/>
        <w:jc w:val="both"/>
        <w:rPr>
          <w:rFonts w:ascii="Times New Roman" w:eastAsiaTheme="majorEastAsia" w:hAnsi="Times New Roman" w:cs="Times New Roman"/>
          <w:kern w:val="0"/>
          <w:sz w:val="24"/>
          <w:szCs w:val="24"/>
          <w14:ligatures w14:val="none"/>
        </w:rPr>
      </w:pPr>
      <w:proofErr w:type="spellStart"/>
      <w:r w:rsidRPr="00C642BF">
        <w:rPr>
          <w:rFonts w:ascii="Times New Roman" w:eastAsiaTheme="majorEastAsia" w:hAnsi="Times New Roman" w:cs="Times New Roman"/>
          <w:b/>
          <w:bCs/>
          <w:kern w:val="0"/>
          <w:sz w:val="24"/>
          <w:szCs w:val="24"/>
          <w14:ligatures w14:val="none"/>
        </w:rPr>
        <w:t>Pragandi</w:t>
      </w:r>
      <w:proofErr w:type="spellEnd"/>
      <w:r w:rsidRPr="00C642BF">
        <w:rPr>
          <w:rFonts w:ascii="Times New Roman" w:eastAsiaTheme="majorEastAsia" w:hAnsi="Times New Roman" w:cs="Times New Roman"/>
          <w:b/>
          <w:bCs/>
          <w:kern w:val="0"/>
          <w:sz w:val="24"/>
          <w:szCs w:val="24"/>
          <w14:ligatures w14:val="none"/>
        </w:rPr>
        <w:t>, Halindra Ilham Wahyu.</w:t>
      </w:r>
      <w:r w:rsidRPr="00C642BF">
        <w:rPr>
          <w:rFonts w:ascii="Times New Roman" w:eastAsiaTheme="majorEastAsia" w:hAnsi="Times New Roman" w:cs="Times New Roman"/>
          <w:kern w:val="0"/>
          <w:sz w:val="24"/>
          <w:szCs w:val="24"/>
          <w14:ligatures w14:val="none"/>
        </w:rPr>
        <w:t xml:space="preserve"> 2025. </w:t>
      </w:r>
      <w:r w:rsidRPr="00C642BF">
        <w:rPr>
          <w:rFonts w:ascii="Times New Roman" w:eastAsiaTheme="majorEastAsia" w:hAnsi="Times New Roman" w:cs="Times New Roman"/>
          <w:i/>
          <w:iCs/>
          <w:kern w:val="0"/>
          <w:sz w:val="24"/>
          <w:szCs w:val="24"/>
          <w14:ligatures w14:val="none"/>
        </w:rPr>
        <w:t>Conversion Board Media of Standard Units for Third Grade Elementary School Students</w:t>
      </w:r>
      <w:r w:rsidRPr="00C642BF">
        <w:rPr>
          <w:rFonts w:ascii="Times New Roman" w:eastAsiaTheme="majorEastAsia" w:hAnsi="Times New Roman" w:cs="Times New Roman"/>
          <w:kern w:val="0"/>
          <w:sz w:val="24"/>
          <w:szCs w:val="24"/>
          <w14:ligatures w14:val="none"/>
        </w:rPr>
        <w:t xml:space="preserve">. </w:t>
      </w:r>
      <w:r w:rsidRPr="00C642BF">
        <w:rPr>
          <w:rFonts w:ascii="Times New Roman" w:eastAsiaTheme="majorEastAsia" w:hAnsi="Times New Roman" w:cs="Times New Roman"/>
          <w:b/>
          <w:bCs/>
          <w:kern w:val="0"/>
          <w:sz w:val="24"/>
          <w:szCs w:val="24"/>
          <w14:ligatures w14:val="none"/>
        </w:rPr>
        <w:t>Undergraduate Thesis</w:t>
      </w:r>
      <w:r w:rsidRPr="00C642BF">
        <w:rPr>
          <w:rFonts w:ascii="Times New Roman" w:eastAsiaTheme="majorEastAsia" w:hAnsi="Times New Roman" w:cs="Times New Roman"/>
          <w:kern w:val="0"/>
          <w:sz w:val="24"/>
          <w:szCs w:val="24"/>
          <w14:ligatures w14:val="none"/>
        </w:rPr>
        <w:t xml:space="preserve">. Elementary School Teacher Education Program, Faculty of Education, Universitas Islam </w:t>
      </w:r>
      <w:proofErr w:type="spellStart"/>
      <w:r w:rsidRPr="00C642BF">
        <w:rPr>
          <w:rFonts w:ascii="Times New Roman" w:eastAsiaTheme="majorEastAsia" w:hAnsi="Times New Roman" w:cs="Times New Roman"/>
          <w:kern w:val="0"/>
          <w:sz w:val="24"/>
          <w:szCs w:val="24"/>
          <w14:ligatures w14:val="none"/>
        </w:rPr>
        <w:t>Balitar</w:t>
      </w:r>
      <w:proofErr w:type="spellEnd"/>
      <w:r w:rsidRPr="00C642BF">
        <w:rPr>
          <w:rFonts w:ascii="Times New Roman" w:eastAsiaTheme="majorEastAsia" w:hAnsi="Times New Roman" w:cs="Times New Roman"/>
          <w:kern w:val="0"/>
          <w:sz w:val="24"/>
          <w:szCs w:val="24"/>
          <w14:ligatures w14:val="none"/>
        </w:rPr>
        <w:t xml:space="preserve"> </w:t>
      </w:r>
      <w:proofErr w:type="spellStart"/>
      <w:r w:rsidRPr="00C642BF">
        <w:rPr>
          <w:rFonts w:ascii="Times New Roman" w:eastAsiaTheme="majorEastAsia" w:hAnsi="Times New Roman" w:cs="Times New Roman"/>
          <w:kern w:val="0"/>
          <w:sz w:val="24"/>
          <w:szCs w:val="24"/>
          <w14:ligatures w14:val="none"/>
        </w:rPr>
        <w:t>Blitar</w:t>
      </w:r>
      <w:proofErr w:type="spellEnd"/>
      <w:r w:rsidRPr="00C642BF">
        <w:rPr>
          <w:rFonts w:ascii="Times New Roman" w:eastAsiaTheme="majorEastAsia" w:hAnsi="Times New Roman" w:cs="Times New Roman"/>
          <w:kern w:val="0"/>
          <w:sz w:val="24"/>
          <w:szCs w:val="24"/>
          <w14:ligatures w14:val="none"/>
        </w:rPr>
        <w:t xml:space="preserve">. Advisors: (1) Ida Putri Rarasati, </w:t>
      </w:r>
      <w:proofErr w:type="spellStart"/>
      <w:proofErr w:type="gramStart"/>
      <w:r w:rsidRPr="00C642BF">
        <w:rPr>
          <w:rFonts w:ascii="Times New Roman" w:eastAsiaTheme="majorEastAsia" w:hAnsi="Times New Roman" w:cs="Times New Roman"/>
          <w:kern w:val="0"/>
          <w:sz w:val="24"/>
          <w:szCs w:val="24"/>
          <w14:ligatures w14:val="none"/>
        </w:rPr>
        <w:t>S.Si</w:t>
      </w:r>
      <w:proofErr w:type="spellEnd"/>
      <w:proofErr w:type="gramEnd"/>
      <w:r w:rsidRPr="00C642BF">
        <w:rPr>
          <w:rFonts w:ascii="Times New Roman" w:eastAsiaTheme="majorEastAsia" w:hAnsi="Times New Roman" w:cs="Times New Roman"/>
          <w:kern w:val="0"/>
          <w:sz w:val="24"/>
          <w:szCs w:val="24"/>
          <w14:ligatures w14:val="none"/>
        </w:rPr>
        <w:t xml:space="preserve">, </w:t>
      </w:r>
      <w:proofErr w:type="spellStart"/>
      <w:r w:rsidRPr="00C642BF">
        <w:rPr>
          <w:rFonts w:ascii="Times New Roman" w:eastAsiaTheme="majorEastAsia" w:hAnsi="Times New Roman" w:cs="Times New Roman"/>
          <w:kern w:val="0"/>
          <w:sz w:val="24"/>
          <w:szCs w:val="24"/>
          <w14:ligatures w14:val="none"/>
        </w:rPr>
        <w:t>M.Pd</w:t>
      </w:r>
      <w:proofErr w:type="spellEnd"/>
      <w:r w:rsidRPr="00C642BF">
        <w:rPr>
          <w:rFonts w:ascii="Times New Roman" w:eastAsiaTheme="majorEastAsia" w:hAnsi="Times New Roman" w:cs="Times New Roman"/>
          <w:kern w:val="0"/>
          <w:sz w:val="24"/>
          <w:szCs w:val="24"/>
          <w14:ligatures w14:val="none"/>
        </w:rPr>
        <w:t xml:space="preserve">., (2) Eva Nurul Malahayati, </w:t>
      </w:r>
      <w:proofErr w:type="spellStart"/>
      <w:r w:rsidRPr="00C642BF">
        <w:rPr>
          <w:rFonts w:ascii="Times New Roman" w:eastAsiaTheme="majorEastAsia" w:hAnsi="Times New Roman" w:cs="Times New Roman"/>
          <w:kern w:val="0"/>
          <w:sz w:val="24"/>
          <w:szCs w:val="24"/>
          <w14:ligatures w14:val="none"/>
        </w:rPr>
        <w:t>S.Pd</w:t>
      </w:r>
      <w:proofErr w:type="spellEnd"/>
      <w:r w:rsidRPr="00C642BF">
        <w:rPr>
          <w:rFonts w:ascii="Times New Roman" w:eastAsiaTheme="majorEastAsia" w:hAnsi="Times New Roman" w:cs="Times New Roman"/>
          <w:kern w:val="0"/>
          <w:sz w:val="24"/>
          <w:szCs w:val="24"/>
          <w14:ligatures w14:val="none"/>
        </w:rPr>
        <w:t xml:space="preserve">., </w:t>
      </w:r>
      <w:proofErr w:type="spellStart"/>
      <w:r w:rsidRPr="00C642BF">
        <w:rPr>
          <w:rFonts w:ascii="Times New Roman" w:eastAsiaTheme="majorEastAsia" w:hAnsi="Times New Roman" w:cs="Times New Roman"/>
          <w:kern w:val="0"/>
          <w:sz w:val="24"/>
          <w:szCs w:val="24"/>
          <w14:ligatures w14:val="none"/>
        </w:rPr>
        <w:t>M.Pd</w:t>
      </w:r>
      <w:proofErr w:type="spellEnd"/>
      <w:r w:rsidRPr="00C642BF">
        <w:rPr>
          <w:rFonts w:ascii="Times New Roman" w:eastAsiaTheme="majorEastAsia" w:hAnsi="Times New Roman" w:cs="Times New Roman"/>
          <w:kern w:val="0"/>
          <w:sz w:val="24"/>
          <w:szCs w:val="24"/>
          <w14:ligatures w14:val="none"/>
        </w:rPr>
        <w:t>.</w:t>
      </w:r>
    </w:p>
    <w:p w14:paraId="6FFA5897" w14:textId="77777777" w:rsidR="00463420" w:rsidRPr="00C642BF" w:rsidRDefault="00463420" w:rsidP="00463420">
      <w:pPr>
        <w:spacing w:after="0" w:line="360" w:lineRule="auto"/>
        <w:jc w:val="both"/>
        <w:rPr>
          <w:rFonts w:ascii="Times New Roman" w:eastAsiaTheme="majorEastAsia" w:hAnsi="Times New Roman" w:cs="Times New Roman"/>
          <w:kern w:val="0"/>
          <w:sz w:val="24"/>
          <w:szCs w:val="24"/>
          <w14:ligatures w14:val="none"/>
        </w:rPr>
      </w:pPr>
      <w:r w:rsidRPr="00C642BF">
        <w:rPr>
          <w:rFonts w:ascii="Times New Roman" w:eastAsiaTheme="majorEastAsia" w:hAnsi="Times New Roman" w:cs="Times New Roman"/>
          <w:b/>
          <w:bCs/>
          <w:kern w:val="0"/>
          <w:sz w:val="24"/>
          <w:szCs w:val="24"/>
          <w14:ligatures w14:val="none"/>
        </w:rPr>
        <w:t>Keywords: Learning Media, Development, Standard Unit Conversion Board</w:t>
      </w:r>
    </w:p>
    <w:p w14:paraId="722590BE" w14:textId="77777777" w:rsidR="00463420" w:rsidRPr="00C642BF" w:rsidRDefault="00463420" w:rsidP="00463420">
      <w:pPr>
        <w:spacing w:after="0" w:line="360" w:lineRule="auto"/>
        <w:ind w:firstLine="720"/>
        <w:jc w:val="both"/>
        <w:rPr>
          <w:rFonts w:ascii="Times New Roman" w:eastAsiaTheme="majorEastAsia" w:hAnsi="Times New Roman" w:cs="Times New Roman"/>
          <w:kern w:val="0"/>
          <w:sz w:val="24"/>
          <w:szCs w:val="24"/>
          <w14:ligatures w14:val="none"/>
        </w:rPr>
      </w:pPr>
      <w:r w:rsidRPr="00C642BF">
        <w:rPr>
          <w:rFonts w:ascii="Times New Roman" w:eastAsiaTheme="majorEastAsia" w:hAnsi="Times New Roman" w:cs="Times New Roman"/>
          <w:kern w:val="0"/>
          <w:sz w:val="24"/>
          <w:szCs w:val="24"/>
          <w14:ligatures w14:val="none"/>
        </w:rPr>
        <w:t xml:space="preserve">Based on the results of observations, interviews, and students’ needs questionnaires conducted at UPT SD Negeri </w:t>
      </w:r>
      <w:proofErr w:type="spellStart"/>
      <w:r w:rsidRPr="00C642BF">
        <w:rPr>
          <w:rFonts w:ascii="Times New Roman" w:eastAsiaTheme="majorEastAsia" w:hAnsi="Times New Roman" w:cs="Times New Roman"/>
          <w:kern w:val="0"/>
          <w:sz w:val="24"/>
          <w:szCs w:val="24"/>
          <w14:ligatures w14:val="none"/>
        </w:rPr>
        <w:t>Ngadipuro</w:t>
      </w:r>
      <w:proofErr w:type="spellEnd"/>
      <w:r w:rsidRPr="00C642BF">
        <w:rPr>
          <w:rFonts w:ascii="Times New Roman" w:eastAsiaTheme="majorEastAsia" w:hAnsi="Times New Roman" w:cs="Times New Roman"/>
          <w:kern w:val="0"/>
          <w:sz w:val="24"/>
          <w:szCs w:val="24"/>
          <w14:ligatures w14:val="none"/>
        </w:rPr>
        <w:t xml:space="preserve"> 03 and UPT SD Negeri </w:t>
      </w:r>
      <w:proofErr w:type="spellStart"/>
      <w:r w:rsidRPr="00C642BF">
        <w:rPr>
          <w:rFonts w:ascii="Times New Roman" w:eastAsiaTheme="majorEastAsia" w:hAnsi="Times New Roman" w:cs="Times New Roman"/>
          <w:kern w:val="0"/>
          <w:sz w:val="24"/>
          <w:szCs w:val="24"/>
          <w14:ligatures w14:val="none"/>
        </w:rPr>
        <w:t>Ngeni</w:t>
      </w:r>
      <w:proofErr w:type="spellEnd"/>
      <w:r w:rsidRPr="00C642BF">
        <w:rPr>
          <w:rFonts w:ascii="Times New Roman" w:eastAsiaTheme="majorEastAsia" w:hAnsi="Times New Roman" w:cs="Times New Roman"/>
          <w:kern w:val="0"/>
          <w:sz w:val="24"/>
          <w:szCs w:val="24"/>
          <w14:ligatures w14:val="none"/>
        </w:rPr>
        <w:t xml:space="preserve"> 04, the researcher identified a problem. The problem found was the lack of availability of learning media related to the basic concept of standard units. The use of learning media related to standard units still relied on the unit ladder presented in textbooks.</w:t>
      </w:r>
    </w:p>
    <w:p w14:paraId="262EAB8E" w14:textId="77777777" w:rsidR="00463420" w:rsidRPr="00C642BF" w:rsidRDefault="00463420" w:rsidP="00463420">
      <w:pPr>
        <w:spacing w:after="0" w:line="360" w:lineRule="auto"/>
        <w:ind w:firstLine="720"/>
        <w:jc w:val="both"/>
        <w:rPr>
          <w:rFonts w:ascii="Times New Roman" w:eastAsiaTheme="majorEastAsia" w:hAnsi="Times New Roman" w:cs="Times New Roman"/>
          <w:kern w:val="0"/>
          <w:sz w:val="24"/>
          <w:szCs w:val="24"/>
          <w14:ligatures w14:val="none"/>
        </w:rPr>
      </w:pPr>
      <w:r w:rsidRPr="00C642BF">
        <w:rPr>
          <w:rFonts w:ascii="Times New Roman" w:eastAsiaTheme="majorEastAsia" w:hAnsi="Times New Roman" w:cs="Times New Roman"/>
          <w:kern w:val="0"/>
          <w:sz w:val="24"/>
          <w:szCs w:val="24"/>
          <w14:ligatures w14:val="none"/>
        </w:rPr>
        <w:t xml:space="preserve">Before developing the learning media, the researcher reviewed relevant theories and previous studies. From this review, the researcher developed a </w:t>
      </w:r>
      <w:r w:rsidRPr="00C642BF">
        <w:rPr>
          <w:rFonts w:ascii="Times New Roman" w:eastAsiaTheme="majorEastAsia" w:hAnsi="Times New Roman" w:cs="Times New Roman"/>
          <w:i/>
          <w:iCs/>
          <w:kern w:val="0"/>
          <w:sz w:val="24"/>
          <w:szCs w:val="24"/>
          <w14:ligatures w14:val="none"/>
        </w:rPr>
        <w:t>Standard Unit Conversion Board</w:t>
      </w:r>
      <w:r w:rsidRPr="00C642BF">
        <w:rPr>
          <w:rFonts w:ascii="Times New Roman" w:eastAsiaTheme="majorEastAsia" w:hAnsi="Times New Roman" w:cs="Times New Roman"/>
          <w:kern w:val="0"/>
          <w:sz w:val="24"/>
          <w:szCs w:val="24"/>
          <w14:ligatures w14:val="none"/>
        </w:rPr>
        <w:t>. In developing this learning media, several processes were carried out, including designing the product to be validated by experts.</w:t>
      </w:r>
    </w:p>
    <w:p w14:paraId="67783B07" w14:textId="77777777" w:rsidR="00463420" w:rsidRPr="00C642BF" w:rsidRDefault="00463420" w:rsidP="00463420">
      <w:pPr>
        <w:spacing w:after="0" w:line="360" w:lineRule="auto"/>
        <w:ind w:firstLine="720"/>
        <w:jc w:val="both"/>
        <w:rPr>
          <w:rFonts w:ascii="Times New Roman" w:eastAsiaTheme="majorEastAsia" w:hAnsi="Times New Roman" w:cs="Times New Roman"/>
          <w:kern w:val="0"/>
          <w:sz w:val="24"/>
          <w:szCs w:val="24"/>
          <w14:ligatures w14:val="none"/>
        </w:rPr>
      </w:pPr>
      <w:r w:rsidRPr="00C642BF">
        <w:rPr>
          <w:rFonts w:ascii="Times New Roman" w:eastAsiaTheme="majorEastAsia" w:hAnsi="Times New Roman" w:cs="Times New Roman"/>
          <w:kern w:val="0"/>
          <w:sz w:val="24"/>
          <w:szCs w:val="24"/>
          <w14:ligatures w14:val="none"/>
        </w:rPr>
        <w:t xml:space="preserve">The result of this development is a learning medium in the form of a </w:t>
      </w:r>
      <w:r w:rsidRPr="00C642BF">
        <w:rPr>
          <w:rFonts w:ascii="Times New Roman" w:eastAsiaTheme="majorEastAsia" w:hAnsi="Times New Roman" w:cs="Times New Roman"/>
          <w:i/>
          <w:iCs/>
          <w:kern w:val="0"/>
          <w:sz w:val="24"/>
          <w:szCs w:val="24"/>
          <w14:ligatures w14:val="none"/>
        </w:rPr>
        <w:t>Standard Unit Conversion Board</w:t>
      </w:r>
      <w:r w:rsidRPr="00C642BF">
        <w:rPr>
          <w:rFonts w:ascii="Times New Roman" w:eastAsiaTheme="majorEastAsia" w:hAnsi="Times New Roman" w:cs="Times New Roman"/>
          <w:kern w:val="0"/>
          <w:sz w:val="24"/>
          <w:szCs w:val="24"/>
          <w14:ligatures w14:val="none"/>
        </w:rPr>
        <w:t>. This medium contains material on the concepts of standard and non-standard units, basic exercises on unit conversion, as well as a conversion tool for standard units.</w:t>
      </w:r>
    </w:p>
    <w:p w14:paraId="0A7D7096" w14:textId="77777777" w:rsidR="00463420" w:rsidRPr="00C642BF" w:rsidRDefault="00463420" w:rsidP="00463420">
      <w:pPr>
        <w:spacing w:after="0" w:line="360" w:lineRule="auto"/>
        <w:ind w:firstLine="720"/>
        <w:jc w:val="both"/>
        <w:rPr>
          <w:rFonts w:ascii="Times New Roman" w:eastAsiaTheme="majorEastAsia" w:hAnsi="Times New Roman" w:cs="Times New Roman"/>
          <w:kern w:val="0"/>
          <w:sz w:val="24"/>
          <w:szCs w:val="24"/>
          <w14:ligatures w14:val="none"/>
        </w:rPr>
      </w:pPr>
      <w:r w:rsidRPr="00C642BF">
        <w:rPr>
          <w:rFonts w:ascii="Times New Roman" w:eastAsiaTheme="majorEastAsia" w:hAnsi="Times New Roman" w:cs="Times New Roman"/>
          <w:kern w:val="0"/>
          <w:sz w:val="24"/>
          <w:szCs w:val="24"/>
          <w14:ligatures w14:val="none"/>
        </w:rPr>
        <w:t xml:space="preserve">Based on the research and development results, the </w:t>
      </w:r>
      <w:r w:rsidRPr="00C642BF">
        <w:rPr>
          <w:rFonts w:ascii="Times New Roman" w:eastAsiaTheme="majorEastAsia" w:hAnsi="Times New Roman" w:cs="Times New Roman"/>
          <w:i/>
          <w:iCs/>
          <w:kern w:val="0"/>
          <w:sz w:val="24"/>
          <w:szCs w:val="24"/>
          <w14:ligatures w14:val="none"/>
        </w:rPr>
        <w:t>Standard Unit Conversion Board</w:t>
      </w:r>
      <w:r w:rsidRPr="00C642BF">
        <w:rPr>
          <w:rFonts w:ascii="Times New Roman" w:eastAsiaTheme="majorEastAsia" w:hAnsi="Times New Roman" w:cs="Times New Roman"/>
          <w:kern w:val="0"/>
          <w:sz w:val="24"/>
          <w:szCs w:val="24"/>
          <w14:ligatures w14:val="none"/>
        </w:rPr>
        <w:t xml:space="preserve"> for third-grade elementary school students is highly feasible for use. The material expert validator gave a score of 88% (highly feasible category), the media expert validator gave 82% (highly feasible category), and the language expert validator gave 83% (highly feasible category).</w:t>
      </w:r>
    </w:p>
    <w:p w14:paraId="0954D355" w14:textId="77777777" w:rsidR="00463420" w:rsidRDefault="00463420" w:rsidP="00463420">
      <w:pPr>
        <w:spacing w:after="0" w:line="360" w:lineRule="auto"/>
        <w:ind w:firstLine="720"/>
        <w:jc w:val="both"/>
        <w:rPr>
          <w:rFonts w:ascii="Times New Roman" w:eastAsiaTheme="majorEastAsia" w:hAnsi="Times New Roman" w:cs="Times New Roman"/>
          <w:kern w:val="0"/>
          <w:sz w:val="24"/>
          <w:szCs w:val="24"/>
          <w14:ligatures w14:val="none"/>
        </w:rPr>
      </w:pPr>
      <w:r w:rsidRPr="00C642BF">
        <w:rPr>
          <w:rFonts w:ascii="Times New Roman" w:eastAsiaTheme="majorEastAsia" w:hAnsi="Times New Roman" w:cs="Times New Roman"/>
          <w:kern w:val="0"/>
          <w:sz w:val="24"/>
          <w:szCs w:val="24"/>
          <w14:ligatures w14:val="none"/>
        </w:rPr>
        <w:t xml:space="preserve">The readability test conducted with third-grade students showed a score of 95% (highly feasible category), while the teachers’ readability questionnaire scored 96% (highly feasible category). Therefore, the </w:t>
      </w:r>
      <w:r w:rsidRPr="00C642BF">
        <w:rPr>
          <w:rFonts w:ascii="Times New Roman" w:eastAsiaTheme="majorEastAsia" w:hAnsi="Times New Roman" w:cs="Times New Roman"/>
          <w:i/>
          <w:iCs/>
          <w:kern w:val="0"/>
          <w:sz w:val="24"/>
          <w:szCs w:val="24"/>
          <w14:ligatures w14:val="none"/>
        </w:rPr>
        <w:t>Standard Unit Conversion Board</w:t>
      </w:r>
      <w:r w:rsidRPr="00C642BF">
        <w:rPr>
          <w:rFonts w:ascii="Times New Roman" w:eastAsiaTheme="majorEastAsia" w:hAnsi="Times New Roman" w:cs="Times New Roman"/>
          <w:kern w:val="0"/>
          <w:sz w:val="24"/>
          <w:szCs w:val="24"/>
          <w14:ligatures w14:val="none"/>
        </w:rPr>
        <w:t xml:space="preserve"> can be effectively used as a mathematics learning medium in elementary schools.</w:t>
      </w:r>
    </w:p>
    <w:p w14:paraId="7DDE6251" w14:textId="77777777" w:rsidR="008C724A" w:rsidRDefault="008C724A"/>
    <w:sectPr w:rsidR="008C724A" w:rsidSect="00463420">
      <w:pgSz w:w="11906" w:h="16838" w:code="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420"/>
    <w:rsid w:val="001220E7"/>
    <w:rsid w:val="001D4788"/>
    <w:rsid w:val="0020491D"/>
    <w:rsid w:val="00241852"/>
    <w:rsid w:val="0024501D"/>
    <w:rsid w:val="00257C6F"/>
    <w:rsid w:val="00264531"/>
    <w:rsid w:val="003E69DB"/>
    <w:rsid w:val="0040192E"/>
    <w:rsid w:val="00463420"/>
    <w:rsid w:val="004A273B"/>
    <w:rsid w:val="00546500"/>
    <w:rsid w:val="00557871"/>
    <w:rsid w:val="00570E3F"/>
    <w:rsid w:val="006A0C9D"/>
    <w:rsid w:val="007613C4"/>
    <w:rsid w:val="00857496"/>
    <w:rsid w:val="00860C1E"/>
    <w:rsid w:val="008A156E"/>
    <w:rsid w:val="008C724A"/>
    <w:rsid w:val="008D1A0C"/>
    <w:rsid w:val="009E1955"/>
    <w:rsid w:val="00B9445C"/>
    <w:rsid w:val="00BE30CF"/>
    <w:rsid w:val="00BF7C0C"/>
    <w:rsid w:val="00CD5D58"/>
    <w:rsid w:val="00E32F9C"/>
    <w:rsid w:val="00E85780"/>
    <w:rsid w:val="00EF4B3B"/>
    <w:rsid w:val="00FD5831"/>
    <w:rsid w:val="00FE1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BE73E"/>
  <w15:chartTrackingRefBased/>
  <w15:docId w15:val="{AFD817C5-CCEC-4B78-8D12-7A86AF26E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420"/>
    <w:pPr>
      <w:spacing w:line="259" w:lineRule="auto"/>
    </w:pPr>
    <w:rPr>
      <w:sz w:val="22"/>
      <w:szCs w:val="22"/>
    </w:rPr>
  </w:style>
  <w:style w:type="paragraph" w:styleId="Heading1">
    <w:name w:val="heading 1"/>
    <w:basedOn w:val="Normal"/>
    <w:next w:val="Normal"/>
    <w:link w:val="Heading1Char"/>
    <w:uiPriority w:val="9"/>
    <w:qFormat/>
    <w:rsid w:val="00463420"/>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63420"/>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63420"/>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63420"/>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463420"/>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463420"/>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463420"/>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463420"/>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463420"/>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34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634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634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634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634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634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34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34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3420"/>
    <w:rPr>
      <w:rFonts w:eastAsiaTheme="majorEastAsia" w:cstheme="majorBidi"/>
      <w:color w:val="272727" w:themeColor="text1" w:themeTint="D8"/>
    </w:rPr>
  </w:style>
  <w:style w:type="paragraph" w:styleId="Title">
    <w:name w:val="Title"/>
    <w:basedOn w:val="Normal"/>
    <w:next w:val="Normal"/>
    <w:link w:val="TitleChar"/>
    <w:uiPriority w:val="10"/>
    <w:qFormat/>
    <w:rsid w:val="004634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34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3420"/>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34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3420"/>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463420"/>
    <w:rPr>
      <w:i/>
      <w:iCs/>
      <w:color w:val="404040" w:themeColor="text1" w:themeTint="BF"/>
    </w:rPr>
  </w:style>
  <w:style w:type="paragraph" w:styleId="ListParagraph">
    <w:name w:val="List Paragraph"/>
    <w:aliases w:val="Body of text,Body of text+1,Body of text+2,Body of text+3,List Paragraph11,List Paragraph1"/>
    <w:basedOn w:val="Normal"/>
    <w:link w:val="ListParagraphChar"/>
    <w:uiPriority w:val="34"/>
    <w:qFormat/>
    <w:rsid w:val="00463420"/>
    <w:pPr>
      <w:spacing w:line="278" w:lineRule="auto"/>
      <w:ind w:left="720"/>
      <w:contextualSpacing/>
    </w:pPr>
    <w:rPr>
      <w:sz w:val="24"/>
      <w:szCs w:val="24"/>
    </w:rPr>
  </w:style>
  <w:style w:type="character" w:styleId="IntenseEmphasis">
    <w:name w:val="Intense Emphasis"/>
    <w:basedOn w:val="DefaultParagraphFont"/>
    <w:uiPriority w:val="21"/>
    <w:qFormat/>
    <w:rsid w:val="00463420"/>
    <w:rPr>
      <w:i/>
      <w:iCs/>
      <w:color w:val="2F5496" w:themeColor="accent1" w:themeShade="BF"/>
    </w:rPr>
  </w:style>
  <w:style w:type="paragraph" w:styleId="IntenseQuote">
    <w:name w:val="Intense Quote"/>
    <w:basedOn w:val="Normal"/>
    <w:next w:val="Normal"/>
    <w:link w:val="IntenseQuoteChar"/>
    <w:uiPriority w:val="30"/>
    <w:qFormat/>
    <w:rsid w:val="00463420"/>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463420"/>
    <w:rPr>
      <w:i/>
      <w:iCs/>
      <w:color w:val="2F5496" w:themeColor="accent1" w:themeShade="BF"/>
    </w:rPr>
  </w:style>
  <w:style w:type="character" w:styleId="IntenseReference">
    <w:name w:val="Intense Reference"/>
    <w:basedOn w:val="DefaultParagraphFont"/>
    <w:uiPriority w:val="32"/>
    <w:qFormat/>
    <w:rsid w:val="00463420"/>
    <w:rPr>
      <w:b/>
      <w:bCs/>
      <w:smallCaps/>
      <w:color w:val="2F5496" w:themeColor="accent1" w:themeShade="BF"/>
      <w:spacing w:val="5"/>
    </w:rPr>
  </w:style>
  <w:style w:type="character" w:customStyle="1" w:styleId="ListParagraphChar">
    <w:name w:val="List Paragraph Char"/>
    <w:aliases w:val="Body of text Char,Body of text+1 Char,Body of text+2 Char,Body of text+3 Char,List Paragraph11 Char,List Paragraph1 Char"/>
    <w:link w:val="ListParagraph"/>
    <w:uiPriority w:val="34"/>
    <w:qFormat/>
    <w:locked/>
    <w:rsid w:val="004634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653</Words>
  <Characters>3724</Characters>
  <Application>Microsoft Office Word</Application>
  <DocSecurity>0</DocSecurity>
  <Lines>31</Lines>
  <Paragraphs>8</Paragraphs>
  <ScaleCrop>false</ScaleCrop>
  <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halindra ilham</dc:creator>
  <cp:keywords/>
  <dc:description/>
  <cp:lastModifiedBy>halindra ilham</cp:lastModifiedBy>
  <cp:revision>1</cp:revision>
  <dcterms:created xsi:type="dcterms:W3CDTF">2025-10-23T01:16:00Z</dcterms:created>
  <dcterms:modified xsi:type="dcterms:W3CDTF">2025-10-23T01:17:00Z</dcterms:modified>
</cp:coreProperties>
</file>