
<file path=[Content_Types].xml><?xml version="1.0" encoding="utf-8"?>
<Types xmlns="http://schemas.openxmlformats.org/package/2006/content-types">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5A760" w14:textId="6E9CB7EA" w:rsidR="005B0780" w:rsidRPr="002E1CFF" w:rsidRDefault="005B0780" w:rsidP="005B0780">
      <w:pPr>
        <w:jc w:val="center"/>
        <w:rPr>
          <w:rFonts w:ascii="Times New Roman" w:hAnsi="Times New Roman" w:cs="Times New Roman"/>
          <w:b/>
          <w:bCs/>
        </w:rPr>
      </w:pPr>
      <w:bookmarkStart w:id="0" w:name="_Hlk176381747"/>
      <w:bookmarkEnd w:id="0"/>
      <w:r w:rsidRPr="002E1CFF">
        <w:rPr>
          <w:rFonts w:ascii="Times New Roman" w:hAnsi="Times New Roman" w:cs="Times New Roman"/>
          <w:b/>
          <w:bCs/>
        </w:rPr>
        <w:t xml:space="preserve">KORELASI RUANG TEMPAT PAKAN YANG BERBEDA TERHADAP BOBOT BADAN DAN KESERAGAMAN AYAM PETELUR FASE </w:t>
      </w:r>
      <w:r w:rsidRPr="002E1CFF">
        <w:rPr>
          <w:rFonts w:ascii="Times New Roman" w:hAnsi="Times New Roman" w:cs="Times New Roman"/>
          <w:b/>
          <w:bCs/>
          <w:i/>
          <w:iCs/>
        </w:rPr>
        <w:t>GROWER</w:t>
      </w:r>
    </w:p>
    <w:p w14:paraId="68B2F764" w14:textId="77777777" w:rsidR="00C400CB" w:rsidRPr="002E1CFF" w:rsidRDefault="00C400CB" w:rsidP="005B0780">
      <w:pPr>
        <w:widowControl w:val="0"/>
        <w:spacing w:after="0" w:line="240" w:lineRule="auto"/>
        <w:ind w:left="360" w:right="-430"/>
        <w:jc w:val="center"/>
        <w:rPr>
          <w:rFonts w:ascii="Times New Roman" w:eastAsia="Arial" w:hAnsi="Times New Roman" w:cs="Times New Roman"/>
          <w:b/>
        </w:rPr>
      </w:pPr>
    </w:p>
    <w:p w14:paraId="34C9ABEB" w14:textId="77777777" w:rsidR="00C400CB" w:rsidRPr="002E1CFF" w:rsidRDefault="00F0220C">
      <w:pPr>
        <w:widowControl w:val="0"/>
        <w:spacing w:after="0" w:line="240" w:lineRule="auto"/>
        <w:ind w:left="360" w:right="-430"/>
        <w:jc w:val="both"/>
        <w:rPr>
          <w:rFonts w:ascii="Times New Roman" w:eastAsia="Arial" w:hAnsi="Times New Roman" w:cs="Times New Roman"/>
        </w:rPr>
      </w:pPr>
      <w:r w:rsidRPr="002E1CFF">
        <w:rPr>
          <w:rFonts w:ascii="Times New Roman" w:eastAsia="Arial" w:hAnsi="Times New Roman" w:cs="Times New Roman"/>
        </w:rPr>
        <w:t xml:space="preserve">Penulisan nama penulis utama dan anggota tanpa berupa nama lengkap dan diberi gelar. Penulis yang berperan sebagai </w:t>
      </w:r>
      <w:r w:rsidRPr="002E1CFF">
        <w:rPr>
          <w:rFonts w:ascii="Times New Roman" w:eastAsia="Arial" w:hAnsi="Times New Roman" w:cs="Times New Roman"/>
        </w:rPr>
        <w:t>korespondensi adalah penulis yang bersedia sebagai contact person selama berkomunikasi dengan editor maupun pasca publikasi.</w:t>
      </w:r>
    </w:p>
    <w:p w14:paraId="37D52220" w14:textId="77777777" w:rsidR="00C400CB" w:rsidRPr="002E1CFF" w:rsidRDefault="00F0220C">
      <w:pPr>
        <w:widowControl w:val="0"/>
        <w:numPr>
          <w:ilvl w:val="0"/>
          <w:numId w:val="1"/>
        </w:numPr>
        <w:spacing w:after="0" w:line="240" w:lineRule="auto"/>
        <w:ind w:left="567" w:right="-430"/>
        <w:rPr>
          <w:rFonts w:ascii="Times New Roman" w:eastAsia="Arial" w:hAnsi="Times New Roman" w:cs="Times New Roman"/>
          <w:color w:val="000000"/>
        </w:rPr>
      </w:pPr>
      <w:r w:rsidRPr="002E1CFF">
        <w:rPr>
          <w:rFonts w:ascii="Times New Roman" w:eastAsia="Arial" w:hAnsi="Times New Roman" w:cs="Times New Roman"/>
          <w:color w:val="000000"/>
        </w:rPr>
        <w:t xml:space="preserve">Penulis pertama: </w:t>
      </w:r>
    </w:p>
    <w:p w14:paraId="068AF19B" w14:textId="77777777"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Nama lengkap</w:t>
      </w:r>
      <w:r w:rsidRPr="002E1CFF">
        <w:rPr>
          <w:rFonts w:ascii="Times New Roman" w:eastAsia="Arial" w:hAnsi="Times New Roman" w:cs="Times New Roman"/>
          <w:color w:val="000000"/>
        </w:rPr>
        <w:tab/>
        <w:t>:</w:t>
      </w:r>
      <w:r w:rsidRPr="002E1CFF">
        <w:rPr>
          <w:rFonts w:ascii="Times New Roman" w:eastAsia="Arial" w:hAnsi="Times New Roman" w:cs="Times New Roman"/>
          <w:color w:val="000000"/>
          <w:lang w:val="en-US"/>
        </w:rPr>
        <w:t xml:space="preserve"> Rahel Dwi Prayogo</w:t>
      </w:r>
    </w:p>
    <w:p w14:paraId="1B6381D5" w14:textId="74594C77"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Afiliasi</w:t>
      </w:r>
      <w:r w:rsidRPr="002E1CFF">
        <w:rPr>
          <w:rFonts w:ascii="Times New Roman" w:eastAsia="Arial" w:hAnsi="Times New Roman" w:cs="Times New Roman"/>
          <w:color w:val="000000"/>
        </w:rPr>
        <w:tab/>
      </w:r>
      <w:r w:rsidRPr="002E1CFF">
        <w:rPr>
          <w:rFonts w:ascii="Times New Roman" w:eastAsia="Arial" w:hAnsi="Times New Roman" w:cs="Times New Roman"/>
          <w:color w:val="000000"/>
        </w:rPr>
        <w:tab/>
        <w:t xml:space="preserve">: </w:t>
      </w:r>
      <w:r w:rsidRPr="002E1CFF">
        <w:rPr>
          <w:rFonts w:ascii="Times New Roman" w:eastAsia="Arial" w:hAnsi="Times New Roman" w:cs="Times New Roman"/>
          <w:color w:val="000000"/>
          <w:lang w:val="en-US"/>
        </w:rPr>
        <w:t>D</w:t>
      </w:r>
      <w:r w:rsidR="00D04967">
        <w:rPr>
          <w:rFonts w:ascii="Times New Roman" w:eastAsia="Arial" w:hAnsi="Times New Roman" w:cs="Times New Roman"/>
          <w:color w:val="000000"/>
          <w:lang w:val="en-US"/>
        </w:rPr>
        <w:t xml:space="preserve">esa </w:t>
      </w:r>
      <w:r w:rsidRPr="002E1CFF">
        <w:rPr>
          <w:rFonts w:ascii="Times New Roman" w:eastAsia="Arial" w:hAnsi="Times New Roman" w:cs="Times New Roman"/>
          <w:color w:val="000000"/>
          <w:lang w:val="en-US"/>
        </w:rPr>
        <w:t xml:space="preserve">Jimbe RT.01 RW.01 </w:t>
      </w:r>
      <w:proofErr w:type="spellStart"/>
      <w:r w:rsidRPr="002E1CFF">
        <w:rPr>
          <w:rFonts w:ascii="Times New Roman" w:eastAsia="Arial" w:hAnsi="Times New Roman" w:cs="Times New Roman"/>
          <w:color w:val="000000"/>
          <w:lang w:val="en-US"/>
        </w:rPr>
        <w:t>Kec.Kademangan</w:t>
      </w:r>
      <w:proofErr w:type="spellEnd"/>
      <w:r w:rsidRPr="002E1CFF">
        <w:rPr>
          <w:rFonts w:ascii="Times New Roman" w:eastAsia="Arial" w:hAnsi="Times New Roman" w:cs="Times New Roman"/>
          <w:color w:val="000000"/>
          <w:lang w:val="en-US"/>
        </w:rPr>
        <w:t xml:space="preserve"> </w:t>
      </w:r>
      <w:proofErr w:type="spellStart"/>
      <w:r w:rsidRPr="002E1CFF">
        <w:rPr>
          <w:rFonts w:ascii="Times New Roman" w:eastAsia="Arial" w:hAnsi="Times New Roman" w:cs="Times New Roman"/>
          <w:color w:val="000000"/>
          <w:lang w:val="en-US"/>
        </w:rPr>
        <w:t>Kab.Blitar</w:t>
      </w:r>
      <w:proofErr w:type="spellEnd"/>
    </w:p>
    <w:p w14:paraId="53787689" w14:textId="77777777"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Email</w:t>
      </w:r>
      <w:r w:rsidRPr="002E1CFF">
        <w:rPr>
          <w:rFonts w:ascii="Times New Roman" w:eastAsia="Arial" w:hAnsi="Times New Roman" w:cs="Times New Roman"/>
          <w:color w:val="000000"/>
        </w:rPr>
        <w:tab/>
      </w:r>
      <w:r w:rsidRPr="002E1CFF">
        <w:rPr>
          <w:rFonts w:ascii="Times New Roman" w:eastAsia="Arial" w:hAnsi="Times New Roman" w:cs="Times New Roman"/>
          <w:color w:val="000000"/>
        </w:rPr>
        <w:tab/>
        <w:t>:</w:t>
      </w:r>
      <w:r w:rsidRPr="002E1CFF">
        <w:rPr>
          <w:rFonts w:ascii="Times New Roman" w:eastAsia="Arial" w:hAnsi="Times New Roman" w:cs="Times New Roman"/>
          <w:color w:val="000000"/>
          <w:lang w:val="en-US"/>
        </w:rPr>
        <w:t xml:space="preserve"> raheldwiX045@gmail.com</w:t>
      </w:r>
    </w:p>
    <w:p w14:paraId="4F683B69" w14:textId="33BE984F"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Kontribusi pada manuskrip ini:</w:t>
      </w:r>
    </w:p>
    <w:p w14:paraId="6CBC1C95" w14:textId="77777777" w:rsidR="00C400CB" w:rsidRPr="002E1CFF" w:rsidRDefault="00F0220C">
      <w:pPr>
        <w:spacing w:after="0" w:line="240" w:lineRule="auto"/>
        <w:ind w:left="1287"/>
        <w:rPr>
          <w:rFonts w:ascii="Times New Roman" w:eastAsia="Arial" w:hAnsi="Times New Roman" w:cs="Times New Roman"/>
          <w:color w:val="000000"/>
        </w:rPr>
      </w:pPr>
      <w:r w:rsidRPr="002E1CFF">
        <w:rPr>
          <w:rFonts w:ascii="Times New Roman" w:eastAsia="Arial" w:hAnsi="Times New Roman" w:cs="Times New Roman"/>
          <w:color w:val="000000"/>
        </w:rPr>
        <w:t>………………………………………………………………………………………………………</w:t>
      </w:r>
    </w:p>
    <w:p w14:paraId="07A1807C" w14:textId="77777777" w:rsidR="00C400CB" w:rsidRPr="002E1CFF" w:rsidRDefault="00C400CB">
      <w:pPr>
        <w:spacing w:after="0" w:line="240" w:lineRule="auto"/>
        <w:ind w:left="1287"/>
        <w:rPr>
          <w:rFonts w:ascii="Times New Roman" w:eastAsia="Arial" w:hAnsi="Times New Roman" w:cs="Times New Roman"/>
          <w:color w:val="000000"/>
        </w:rPr>
      </w:pPr>
    </w:p>
    <w:p w14:paraId="59CACE5E" w14:textId="77777777" w:rsidR="00C400CB" w:rsidRPr="002E1CFF" w:rsidRDefault="00F0220C">
      <w:pPr>
        <w:widowControl w:val="0"/>
        <w:numPr>
          <w:ilvl w:val="0"/>
          <w:numId w:val="1"/>
        </w:numPr>
        <w:spacing w:after="0" w:line="240" w:lineRule="auto"/>
        <w:ind w:left="567" w:right="-430"/>
        <w:rPr>
          <w:rFonts w:ascii="Times New Roman" w:eastAsia="Arial" w:hAnsi="Times New Roman" w:cs="Times New Roman"/>
          <w:color w:val="000000"/>
        </w:rPr>
      </w:pPr>
      <w:r w:rsidRPr="002E1CFF">
        <w:rPr>
          <w:rFonts w:ascii="Times New Roman" w:eastAsia="Arial" w:hAnsi="Times New Roman" w:cs="Times New Roman"/>
          <w:color w:val="000000"/>
        </w:rPr>
        <w:t xml:space="preserve">Penulis kedua: </w:t>
      </w:r>
    </w:p>
    <w:p w14:paraId="545BC443" w14:textId="77777777"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Nama lengkap</w:t>
      </w:r>
      <w:r w:rsidRPr="002E1CFF">
        <w:rPr>
          <w:rFonts w:ascii="Times New Roman" w:eastAsia="Arial" w:hAnsi="Times New Roman" w:cs="Times New Roman"/>
          <w:color w:val="000000"/>
        </w:rPr>
        <w:tab/>
        <w:t>:</w:t>
      </w:r>
      <w:r w:rsidRPr="002E1CFF">
        <w:rPr>
          <w:rFonts w:ascii="Times New Roman" w:eastAsia="Arial" w:hAnsi="Times New Roman" w:cs="Times New Roman"/>
          <w:color w:val="000000"/>
          <w:lang w:val="en-US"/>
        </w:rPr>
        <w:t xml:space="preserve"> </w:t>
      </w:r>
      <w:r w:rsidRPr="002E1CFF">
        <w:rPr>
          <w:rFonts w:ascii="Times New Roman" w:hAnsi="Times New Roman" w:cs="Times New Roman"/>
          <w:noProof/>
          <w:lang w:val="en-US"/>
        </w:rPr>
        <w:t>Alfan Setya Winurdana, S.Pt., M.Pt</w:t>
      </w:r>
    </w:p>
    <w:p w14:paraId="5F852F8E" w14:textId="70E52D44"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Afiliasi</w:t>
      </w:r>
      <w:r w:rsidRPr="002E1CFF">
        <w:rPr>
          <w:rFonts w:ascii="Times New Roman" w:eastAsia="Arial" w:hAnsi="Times New Roman" w:cs="Times New Roman"/>
          <w:color w:val="000000"/>
        </w:rPr>
        <w:tab/>
      </w:r>
      <w:r w:rsidRPr="002E1CFF">
        <w:rPr>
          <w:rFonts w:ascii="Times New Roman" w:eastAsia="Arial" w:hAnsi="Times New Roman" w:cs="Times New Roman"/>
          <w:color w:val="000000"/>
        </w:rPr>
        <w:tab/>
        <w:t xml:space="preserve">: </w:t>
      </w:r>
    </w:p>
    <w:p w14:paraId="137E4609" w14:textId="5613DDAE"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Email</w:t>
      </w:r>
      <w:r w:rsidRPr="002E1CFF">
        <w:rPr>
          <w:rFonts w:ascii="Times New Roman" w:eastAsia="Arial" w:hAnsi="Times New Roman" w:cs="Times New Roman"/>
          <w:color w:val="000000"/>
        </w:rPr>
        <w:tab/>
      </w:r>
      <w:r w:rsidRPr="002E1CFF">
        <w:rPr>
          <w:rFonts w:ascii="Times New Roman" w:eastAsia="Arial" w:hAnsi="Times New Roman" w:cs="Times New Roman"/>
          <w:color w:val="000000"/>
        </w:rPr>
        <w:tab/>
        <w:t>:</w:t>
      </w:r>
      <w:r w:rsidRPr="002E1CFF">
        <w:rPr>
          <w:rFonts w:ascii="Times New Roman" w:eastAsia="Arial" w:hAnsi="Times New Roman" w:cs="Times New Roman"/>
          <w:color w:val="000000"/>
          <w:lang w:val="en-US"/>
        </w:rPr>
        <w:t xml:space="preserve"> </w:t>
      </w:r>
      <w:r w:rsidR="0050682A">
        <w:rPr>
          <w:rFonts w:ascii="Times New Roman" w:eastAsia="Arial" w:hAnsi="Times New Roman" w:cs="Times New Roman"/>
          <w:color w:val="000000"/>
        </w:rPr>
        <w:t>alfanyadana@gmail.com</w:t>
      </w:r>
    </w:p>
    <w:p w14:paraId="6E518CE0" w14:textId="74D3F9B3"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Kontribusi pada manuskrip ini:</w:t>
      </w:r>
    </w:p>
    <w:p w14:paraId="499663C3" w14:textId="77777777" w:rsidR="00C400CB" w:rsidRPr="002E1CFF" w:rsidRDefault="00F0220C">
      <w:pPr>
        <w:spacing w:after="0" w:line="240" w:lineRule="auto"/>
        <w:ind w:left="1287"/>
        <w:rPr>
          <w:rFonts w:ascii="Times New Roman" w:eastAsia="Arial" w:hAnsi="Times New Roman" w:cs="Times New Roman"/>
          <w:color w:val="000000"/>
        </w:rPr>
      </w:pPr>
      <w:r w:rsidRPr="002E1CFF">
        <w:rPr>
          <w:rFonts w:ascii="Times New Roman" w:eastAsia="Arial" w:hAnsi="Times New Roman" w:cs="Times New Roman"/>
          <w:color w:val="000000"/>
        </w:rPr>
        <w:t>………………………………………………………………………………………………………</w:t>
      </w:r>
    </w:p>
    <w:p w14:paraId="297E0961" w14:textId="77777777" w:rsidR="00C400CB" w:rsidRPr="002E1CFF" w:rsidRDefault="00C400CB">
      <w:pPr>
        <w:widowControl w:val="0"/>
        <w:spacing w:after="0" w:line="240" w:lineRule="auto"/>
        <w:ind w:right="-430"/>
        <w:rPr>
          <w:rFonts w:ascii="Times New Roman" w:eastAsia="Arial" w:hAnsi="Times New Roman" w:cs="Times New Roman"/>
        </w:rPr>
      </w:pPr>
    </w:p>
    <w:p w14:paraId="633AAA66" w14:textId="77777777" w:rsidR="00C400CB" w:rsidRPr="002E1CFF" w:rsidRDefault="00F0220C">
      <w:pPr>
        <w:widowControl w:val="0"/>
        <w:numPr>
          <w:ilvl w:val="0"/>
          <w:numId w:val="1"/>
        </w:numPr>
        <w:spacing w:after="0" w:line="240" w:lineRule="auto"/>
        <w:ind w:left="567" w:right="-430"/>
        <w:rPr>
          <w:rFonts w:ascii="Times New Roman" w:eastAsia="Arial" w:hAnsi="Times New Roman" w:cs="Times New Roman"/>
          <w:color w:val="000000"/>
        </w:rPr>
      </w:pPr>
      <w:r w:rsidRPr="002E1CFF">
        <w:rPr>
          <w:rFonts w:ascii="Times New Roman" w:eastAsia="Arial" w:hAnsi="Times New Roman" w:cs="Times New Roman"/>
          <w:color w:val="000000"/>
        </w:rPr>
        <w:t xml:space="preserve">Penulis ketiga: </w:t>
      </w:r>
    </w:p>
    <w:p w14:paraId="5CA7F4ED" w14:textId="77777777"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Nama lengkap</w:t>
      </w:r>
      <w:r w:rsidRPr="002E1CFF">
        <w:rPr>
          <w:rFonts w:ascii="Times New Roman" w:eastAsia="Arial" w:hAnsi="Times New Roman" w:cs="Times New Roman"/>
          <w:color w:val="000000"/>
        </w:rPr>
        <w:tab/>
        <w:t>:</w:t>
      </w:r>
      <w:r w:rsidRPr="002E1CFF">
        <w:rPr>
          <w:rFonts w:ascii="Times New Roman" w:eastAsia="Arial" w:hAnsi="Times New Roman" w:cs="Times New Roman"/>
          <w:color w:val="000000"/>
          <w:lang w:val="en-US"/>
        </w:rPr>
        <w:t xml:space="preserve"> Resti Yuliana Rahmawati, S.Pt., M.Sc</w:t>
      </w:r>
    </w:p>
    <w:p w14:paraId="326C1B30" w14:textId="77777777"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Afiliasi</w:t>
      </w:r>
      <w:r w:rsidRPr="002E1CFF">
        <w:rPr>
          <w:rFonts w:ascii="Times New Roman" w:eastAsia="Arial" w:hAnsi="Times New Roman" w:cs="Times New Roman"/>
          <w:color w:val="000000"/>
        </w:rPr>
        <w:tab/>
      </w:r>
      <w:r w:rsidRPr="002E1CFF">
        <w:rPr>
          <w:rFonts w:ascii="Times New Roman" w:eastAsia="Arial" w:hAnsi="Times New Roman" w:cs="Times New Roman"/>
          <w:color w:val="000000"/>
        </w:rPr>
        <w:tab/>
        <w:t xml:space="preserve">: </w:t>
      </w:r>
    </w:p>
    <w:p w14:paraId="785BDA46" w14:textId="6FB15251" w:rsidR="00C400CB" w:rsidRPr="002E1CFF" w:rsidRDefault="00F0220C">
      <w:pPr>
        <w:widowControl w:val="0"/>
        <w:numPr>
          <w:ilvl w:val="0"/>
          <w:numId w:val="2"/>
        </w:numPr>
        <w:spacing w:after="0" w:line="240" w:lineRule="auto"/>
        <w:ind w:right="-430"/>
        <w:rPr>
          <w:rFonts w:ascii="Times New Roman" w:eastAsia="Arial" w:hAnsi="Times New Roman" w:cs="Times New Roman"/>
          <w:color w:val="000000"/>
        </w:rPr>
      </w:pPr>
      <w:r w:rsidRPr="002E1CFF">
        <w:rPr>
          <w:rFonts w:ascii="Times New Roman" w:eastAsia="Arial" w:hAnsi="Times New Roman" w:cs="Times New Roman"/>
          <w:color w:val="000000"/>
        </w:rPr>
        <w:t>Email</w:t>
      </w:r>
      <w:r w:rsidRPr="002E1CFF">
        <w:rPr>
          <w:rFonts w:ascii="Times New Roman" w:eastAsia="Arial" w:hAnsi="Times New Roman" w:cs="Times New Roman"/>
          <w:color w:val="000000"/>
        </w:rPr>
        <w:tab/>
      </w:r>
      <w:r w:rsidRPr="002E1CFF">
        <w:rPr>
          <w:rFonts w:ascii="Times New Roman" w:eastAsia="Arial" w:hAnsi="Times New Roman" w:cs="Times New Roman"/>
          <w:color w:val="000000"/>
        </w:rPr>
        <w:tab/>
        <w:t>:</w:t>
      </w:r>
      <w:r w:rsidRPr="002E1CFF">
        <w:rPr>
          <w:rFonts w:ascii="Times New Roman" w:eastAsia="Arial" w:hAnsi="Times New Roman" w:cs="Times New Roman"/>
          <w:color w:val="000000"/>
          <w:lang w:val="en-US"/>
        </w:rPr>
        <w:t xml:space="preserve"> </w:t>
      </w:r>
      <w:r w:rsidR="005B0780" w:rsidRPr="002E1CFF">
        <w:rPr>
          <w:rFonts w:ascii="Times New Roman" w:eastAsia="Arial" w:hAnsi="Times New Roman" w:cs="Times New Roman"/>
          <w:color w:val="000000"/>
        </w:rPr>
        <w:t>restiyuliana.r@gmail.com</w:t>
      </w:r>
    </w:p>
    <w:p w14:paraId="76D1A776" w14:textId="77777777" w:rsidR="00C400CB" w:rsidRPr="002E1CFF" w:rsidRDefault="00F0220C">
      <w:pPr>
        <w:numPr>
          <w:ilvl w:val="0"/>
          <w:numId w:val="2"/>
        </w:numPr>
        <w:spacing w:after="0" w:line="240" w:lineRule="auto"/>
        <w:rPr>
          <w:rFonts w:ascii="Times New Roman" w:eastAsia="Arial" w:hAnsi="Times New Roman" w:cs="Times New Roman"/>
          <w:color w:val="000000"/>
        </w:rPr>
      </w:pPr>
      <w:r w:rsidRPr="002E1CFF">
        <w:rPr>
          <w:rFonts w:ascii="Times New Roman" w:eastAsia="Arial" w:hAnsi="Times New Roman" w:cs="Times New Roman"/>
          <w:color w:val="000000"/>
        </w:rPr>
        <w:t>Kontribusi pada manuskrip ini: ………………………………………………………………………………………………………</w:t>
      </w:r>
    </w:p>
    <w:p w14:paraId="2BC25B6A" w14:textId="77777777" w:rsidR="00C400CB" w:rsidRPr="002E1CFF" w:rsidRDefault="00C400CB">
      <w:pPr>
        <w:widowControl w:val="0"/>
        <w:spacing w:after="0" w:line="240" w:lineRule="auto"/>
        <w:ind w:right="-430"/>
        <w:rPr>
          <w:rFonts w:ascii="Times New Roman" w:eastAsia="Arial" w:hAnsi="Times New Roman" w:cs="Times New Roman"/>
        </w:rPr>
      </w:pPr>
    </w:p>
    <w:p w14:paraId="5A39B64A" w14:textId="77777777" w:rsidR="00C400CB" w:rsidRPr="002E1CFF" w:rsidRDefault="00C400CB">
      <w:pPr>
        <w:widowControl w:val="0"/>
        <w:spacing w:after="0" w:line="240" w:lineRule="auto"/>
        <w:ind w:right="-430"/>
        <w:jc w:val="both"/>
        <w:rPr>
          <w:rFonts w:ascii="Times New Roman" w:eastAsia="Arial" w:hAnsi="Times New Roman" w:cs="Times New Roman"/>
          <w:b/>
        </w:rPr>
      </w:pPr>
    </w:p>
    <w:p w14:paraId="73132B57" w14:textId="77777777" w:rsidR="00C400CB" w:rsidRPr="002E1CFF" w:rsidRDefault="00C400CB">
      <w:pPr>
        <w:widowControl w:val="0"/>
        <w:spacing w:after="0" w:line="240" w:lineRule="auto"/>
        <w:ind w:right="-430"/>
        <w:jc w:val="both"/>
        <w:rPr>
          <w:rFonts w:ascii="Times New Roman" w:eastAsia="Arial" w:hAnsi="Times New Roman" w:cs="Times New Roman"/>
          <w:b/>
        </w:rPr>
      </w:pPr>
    </w:p>
    <w:p w14:paraId="4172AF7A" w14:textId="77777777" w:rsidR="00C400CB" w:rsidRPr="002E1CFF" w:rsidRDefault="00C400CB">
      <w:pPr>
        <w:widowControl w:val="0"/>
        <w:spacing w:after="0" w:line="240" w:lineRule="auto"/>
        <w:ind w:right="-430"/>
        <w:jc w:val="both"/>
        <w:rPr>
          <w:rFonts w:ascii="Times New Roman" w:eastAsia="Arial" w:hAnsi="Times New Roman" w:cs="Times New Roman"/>
        </w:rPr>
      </w:pPr>
    </w:p>
    <w:p w14:paraId="67C2B35C" w14:textId="77777777" w:rsidR="00C400CB" w:rsidRPr="002E1CFF" w:rsidRDefault="00F0220C">
      <w:pPr>
        <w:spacing w:line="240" w:lineRule="auto"/>
        <w:rPr>
          <w:rFonts w:ascii="Times New Roman" w:eastAsia="Arial" w:hAnsi="Times New Roman" w:cs="Times New Roman"/>
          <w:b/>
        </w:rPr>
      </w:pPr>
      <w:r w:rsidRPr="002E1CFF">
        <w:rPr>
          <w:rFonts w:ascii="Times New Roman" w:hAnsi="Times New Roman" w:cs="Times New Roman"/>
        </w:rPr>
        <w:br w:type="page"/>
      </w:r>
    </w:p>
    <w:p w14:paraId="3367BAAC" w14:textId="4D374118" w:rsidR="00C400CB" w:rsidRPr="002E1CFF" w:rsidRDefault="00F0220C">
      <w:pPr>
        <w:jc w:val="center"/>
        <w:rPr>
          <w:rFonts w:ascii="Times New Roman" w:hAnsi="Times New Roman" w:cs="Times New Roman"/>
          <w:b/>
          <w:bCs/>
        </w:rPr>
      </w:pPr>
      <w:r w:rsidRPr="002E1CFF">
        <w:rPr>
          <w:rFonts w:ascii="Times New Roman" w:hAnsi="Times New Roman" w:cs="Times New Roman"/>
          <w:b/>
          <w:bCs/>
        </w:rPr>
        <w:lastRenderedPageBreak/>
        <w:t xml:space="preserve">KORELASI RUANG </w:t>
      </w:r>
      <w:r w:rsidRPr="002E1CFF">
        <w:rPr>
          <w:rFonts w:ascii="Times New Roman" w:hAnsi="Times New Roman" w:cs="Times New Roman"/>
          <w:b/>
          <w:bCs/>
        </w:rPr>
        <w:t>TEMPAT PAKAN</w:t>
      </w:r>
      <w:r w:rsidR="0050682A">
        <w:rPr>
          <w:rFonts w:ascii="Times New Roman" w:hAnsi="Times New Roman" w:cs="Times New Roman"/>
          <w:b/>
          <w:bCs/>
        </w:rPr>
        <w:t xml:space="preserve"> </w:t>
      </w:r>
      <w:r w:rsidRPr="002E1CFF">
        <w:rPr>
          <w:rFonts w:ascii="Times New Roman" w:hAnsi="Times New Roman" w:cs="Times New Roman"/>
          <w:b/>
          <w:bCs/>
        </w:rPr>
        <w:t xml:space="preserve">YANG BERBEDA TERHADAP BOBOT BADAN DAN KESERAGAMAN AYAM PETELUR FASE </w:t>
      </w:r>
      <w:r w:rsidRPr="002E1CFF">
        <w:rPr>
          <w:rFonts w:ascii="Times New Roman" w:hAnsi="Times New Roman" w:cs="Times New Roman"/>
          <w:b/>
          <w:bCs/>
          <w:i/>
          <w:iCs/>
        </w:rPr>
        <w:t>GROWER</w:t>
      </w:r>
    </w:p>
    <w:p w14:paraId="2D7121B1" w14:textId="77777777" w:rsidR="00C400CB" w:rsidRPr="002E1CFF" w:rsidRDefault="00C400CB">
      <w:pPr>
        <w:spacing w:after="0" w:line="240" w:lineRule="auto"/>
        <w:jc w:val="center"/>
        <w:rPr>
          <w:rFonts w:ascii="Times New Roman" w:eastAsia="Arial" w:hAnsi="Times New Roman" w:cs="Times New Roman"/>
          <w:b/>
        </w:rPr>
      </w:pPr>
    </w:p>
    <w:p w14:paraId="68264888" w14:textId="77777777" w:rsidR="00C400CB" w:rsidRPr="002E1CFF" w:rsidRDefault="00C400CB">
      <w:pPr>
        <w:spacing w:after="0" w:line="240" w:lineRule="auto"/>
        <w:jc w:val="center"/>
        <w:rPr>
          <w:rFonts w:ascii="Times New Roman" w:eastAsia="Arial" w:hAnsi="Times New Roman" w:cs="Times New Roman"/>
          <w:b/>
        </w:rPr>
      </w:pPr>
    </w:p>
    <w:tbl>
      <w:tblPr>
        <w:tblStyle w:val="Style28"/>
        <w:tblW w:w="8897" w:type="dxa"/>
        <w:tblInd w:w="-318" w:type="dxa"/>
        <w:tblLayout w:type="fixed"/>
        <w:tblLook w:val="04A0" w:firstRow="1" w:lastRow="0" w:firstColumn="1" w:lastColumn="0" w:noHBand="0" w:noVBand="1"/>
      </w:tblPr>
      <w:tblGrid>
        <w:gridCol w:w="1986"/>
        <w:gridCol w:w="6911"/>
      </w:tblGrid>
      <w:tr w:rsidR="00C400CB" w:rsidRPr="002E1CFF" w14:paraId="6C000DE9" w14:textId="77777777">
        <w:tc>
          <w:tcPr>
            <w:tcW w:w="1986" w:type="dxa"/>
            <w:shd w:val="clear" w:color="auto" w:fill="auto"/>
          </w:tcPr>
          <w:p w14:paraId="1FB98351" w14:textId="77777777" w:rsidR="00C400CB" w:rsidRPr="002E1CFF" w:rsidRDefault="00F0220C">
            <w:pPr>
              <w:spacing w:after="0" w:line="240" w:lineRule="auto"/>
              <w:jc w:val="both"/>
              <w:rPr>
                <w:rFonts w:ascii="Times New Roman" w:hAnsi="Times New Roman" w:cs="Times New Roman"/>
              </w:rPr>
            </w:pPr>
            <w:r w:rsidRPr="002E1CFF">
              <w:rPr>
                <w:rFonts w:ascii="Times New Roman" w:hAnsi="Times New Roman" w:cs="Times New Roman"/>
                <w:b/>
              </w:rPr>
              <w:t>Diterima:</w:t>
            </w:r>
          </w:p>
          <w:p w14:paraId="2AEF8235" w14:textId="3E307A07" w:rsidR="00C400CB" w:rsidRPr="002E1CFF" w:rsidRDefault="00F0220C">
            <w:pPr>
              <w:spacing w:after="0" w:line="240" w:lineRule="auto"/>
              <w:jc w:val="both"/>
              <w:rPr>
                <w:rFonts w:ascii="Times New Roman" w:hAnsi="Times New Roman" w:cs="Times New Roman"/>
              </w:rPr>
            </w:pPr>
            <w:r w:rsidRPr="002E1CFF">
              <w:rPr>
                <w:rFonts w:ascii="Times New Roman" w:hAnsi="Times New Roman" w:cs="Times New Roman"/>
              </w:rPr>
              <w:t xml:space="preserve">21 </w:t>
            </w:r>
            <w:r w:rsidR="00344574">
              <w:rPr>
                <w:rFonts w:ascii="Times New Roman" w:hAnsi="Times New Roman" w:cs="Times New Roman"/>
                <w:lang w:val="en-US"/>
              </w:rPr>
              <w:t>Maret</w:t>
            </w:r>
            <w:r w:rsidRPr="002E1CFF">
              <w:rPr>
                <w:rFonts w:ascii="Times New Roman" w:hAnsi="Times New Roman" w:cs="Times New Roman"/>
              </w:rPr>
              <w:t xml:space="preserve"> 2</w:t>
            </w:r>
            <w:r w:rsidRPr="002E1CFF">
              <w:rPr>
                <w:rFonts w:ascii="Times New Roman" w:hAnsi="Times New Roman" w:cs="Times New Roman"/>
                <w:lang w:val="en-US"/>
              </w:rPr>
              <w:t>0</w:t>
            </w:r>
            <w:r w:rsidR="00344574">
              <w:rPr>
                <w:rFonts w:ascii="Times New Roman" w:hAnsi="Times New Roman" w:cs="Times New Roman"/>
                <w:lang w:val="en-US"/>
              </w:rPr>
              <w:t>19</w:t>
            </w:r>
          </w:p>
          <w:p w14:paraId="4163058B" w14:textId="77777777" w:rsidR="00C400CB" w:rsidRPr="002E1CFF" w:rsidRDefault="00F0220C">
            <w:pPr>
              <w:spacing w:after="0" w:line="240" w:lineRule="auto"/>
              <w:jc w:val="both"/>
              <w:rPr>
                <w:rFonts w:ascii="Times New Roman" w:hAnsi="Times New Roman" w:cs="Times New Roman"/>
              </w:rPr>
            </w:pPr>
            <w:r w:rsidRPr="002E1CFF">
              <w:rPr>
                <w:rFonts w:ascii="Times New Roman" w:hAnsi="Times New Roman" w:cs="Times New Roman"/>
                <w:b/>
              </w:rPr>
              <w:t>Revisi:</w:t>
            </w:r>
          </w:p>
          <w:p w14:paraId="0ED87A9E" w14:textId="246D228B" w:rsidR="00C400CB" w:rsidRPr="002E1CFF" w:rsidRDefault="00F0220C">
            <w:pPr>
              <w:spacing w:after="0" w:line="240" w:lineRule="auto"/>
              <w:jc w:val="both"/>
              <w:rPr>
                <w:rFonts w:ascii="Times New Roman" w:hAnsi="Times New Roman" w:cs="Times New Roman"/>
              </w:rPr>
            </w:pPr>
            <w:r w:rsidRPr="002E1CFF">
              <w:rPr>
                <w:rFonts w:ascii="Times New Roman" w:hAnsi="Times New Roman" w:cs="Times New Roman"/>
              </w:rPr>
              <w:t>2</w:t>
            </w:r>
            <w:r w:rsidR="00344574">
              <w:rPr>
                <w:rFonts w:ascii="Times New Roman" w:hAnsi="Times New Roman" w:cs="Times New Roman"/>
              </w:rPr>
              <w:t>1</w:t>
            </w:r>
            <w:r w:rsidRPr="002E1CFF">
              <w:rPr>
                <w:rFonts w:ascii="Times New Roman" w:hAnsi="Times New Roman" w:cs="Times New Roman"/>
              </w:rPr>
              <w:t xml:space="preserve"> A</w:t>
            </w:r>
            <w:proofErr w:type="spellStart"/>
            <w:r w:rsidR="00344574">
              <w:rPr>
                <w:rFonts w:ascii="Times New Roman" w:hAnsi="Times New Roman" w:cs="Times New Roman"/>
                <w:lang w:val="en-US"/>
              </w:rPr>
              <w:t>pril</w:t>
            </w:r>
            <w:proofErr w:type="spellEnd"/>
            <w:r w:rsidRPr="002E1CFF">
              <w:rPr>
                <w:rFonts w:ascii="Times New Roman" w:hAnsi="Times New Roman" w:cs="Times New Roman"/>
              </w:rPr>
              <w:t xml:space="preserve"> 20</w:t>
            </w:r>
            <w:r w:rsidR="00344574">
              <w:rPr>
                <w:rFonts w:ascii="Times New Roman" w:hAnsi="Times New Roman" w:cs="Times New Roman"/>
                <w:lang w:val="en-US"/>
              </w:rPr>
              <w:t>19</w:t>
            </w:r>
          </w:p>
          <w:p w14:paraId="21E4C010" w14:textId="77777777" w:rsidR="00C400CB" w:rsidRPr="002E1CFF" w:rsidRDefault="00F0220C">
            <w:pPr>
              <w:spacing w:after="0" w:line="240" w:lineRule="auto"/>
              <w:jc w:val="both"/>
              <w:rPr>
                <w:rFonts w:ascii="Times New Roman" w:hAnsi="Times New Roman" w:cs="Times New Roman"/>
              </w:rPr>
            </w:pPr>
            <w:r w:rsidRPr="002E1CFF">
              <w:rPr>
                <w:rFonts w:ascii="Times New Roman" w:hAnsi="Times New Roman" w:cs="Times New Roman"/>
                <w:b/>
              </w:rPr>
              <w:t>Terbit:</w:t>
            </w:r>
          </w:p>
          <w:p w14:paraId="5FA8F649" w14:textId="71234D40" w:rsidR="00C400CB" w:rsidRPr="002E1CFF" w:rsidRDefault="003445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 Mei</w:t>
            </w:r>
            <w:r w:rsidR="0050682A" w:rsidRPr="002E1CFF">
              <w:rPr>
                <w:rFonts w:ascii="Times New Roman" w:eastAsia="Times New Roman" w:hAnsi="Times New Roman" w:cs="Times New Roman"/>
                <w:color w:val="000000"/>
                <w:sz w:val="20"/>
                <w:szCs w:val="20"/>
                <w:lang w:val="en-US"/>
              </w:rPr>
              <w:t xml:space="preserve"> 20</w:t>
            </w:r>
            <w:r>
              <w:rPr>
                <w:rFonts w:ascii="Times New Roman" w:eastAsia="Times New Roman" w:hAnsi="Times New Roman" w:cs="Times New Roman"/>
                <w:color w:val="000000"/>
                <w:sz w:val="20"/>
                <w:szCs w:val="20"/>
                <w:lang w:val="en-US"/>
              </w:rPr>
              <w:t>19</w:t>
            </w:r>
          </w:p>
        </w:tc>
        <w:tc>
          <w:tcPr>
            <w:tcW w:w="6911" w:type="dxa"/>
            <w:shd w:val="clear" w:color="auto" w:fill="auto"/>
          </w:tcPr>
          <w:p w14:paraId="6FFD2B81" w14:textId="5A548297" w:rsidR="00C400CB" w:rsidRPr="002E1CFF" w:rsidRDefault="00F0220C">
            <w:pPr>
              <w:spacing w:after="0" w:line="240" w:lineRule="auto"/>
              <w:jc w:val="center"/>
              <w:rPr>
                <w:rFonts w:ascii="Times New Roman" w:eastAsia="Times New Roman" w:hAnsi="Times New Roman" w:cs="Times New Roman"/>
                <w:color w:val="000000"/>
                <w:sz w:val="20"/>
                <w:szCs w:val="20"/>
              </w:rPr>
            </w:pPr>
            <w:r w:rsidRPr="002E1CFF">
              <w:rPr>
                <w:rFonts w:ascii="Times New Roman" w:eastAsia="Times New Roman" w:hAnsi="Times New Roman" w:cs="Times New Roman"/>
                <w:b/>
                <w:color w:val="000000"/>
                <w:sz w:val="24"/>
                <w:szCs w:val="24"/>
                <w:vertAlign w:val="superscript"/>
              </w:rPr>
              <w:t>1</w:t>
            </w:r>
            <w:r w:rsidRPr="002E1CFF">
              <w:rPr>
                <w:rFonts w:ascii="Times New Roman" w:eastAsia="Times New Roman" w:hAnsi="Times New Roman" w:cs="Times New Roman"/>
                <w:b/>
                <w:color w:val="000000"/>
                <w:sz w:val="24"/>
                <w:szCs w:val="24"/>
                <w:lang w:val="en-US"/>
              </w:rPr>
              <w:t>Rahel Dwi Prayogo</w:t>
            </w:r>
            <w:r w:rsidRPr="002E1CFF">
              <w:rPr>
                <w:rFonts w:ascii="Times New Roman" w:eastAsia="Times New Roman" w:hAnsi="Times New Roman" w:cs="Times New Roman"/>
                <w:b/>
                <w:color w:val="000000"/>
                <w:sz w:val="24"/>
                <w:szCs w:val="24"/>
              </w:rPr>
              <w:t xml:space="preserve">, </w:t>
            </w:r>
            <w:r w:rsidRPr="002E1CFF">
              <w:rPr>
                <w:rFonts w:ascii="Times New Roman" w:eastAsia="Times New Roman" w:hAnsi="Times New Roman" w:cs="Times New Roman"/>
                <w:b/>
                <w:color w:val="000000"/>
                <w:sz w:val="24"/>
                <w:szCs w:val="24"/>
                <w:vertAlign w:val="superscript"/>
              </w:rPr>
              <w:t>2</w:t>
            </w:r>
            <w:r w:rsidRPr="002E1CFF">
              <w:rPr>
                <w:rFonts w:ascii="Times New Roman" w:eastAsia="Times New Roman" w:hAnsi="Times New Roman" w:cs="Times New Roman"/>
                <w:b/>
                <w:color w:val="000000"/>
                <w:sz w:val="24"/>
                <w:szCs w:val="24"/>
                <w:lang w:val="en-US"/>
              </w:rPr>
              <w:t>Alfan Setya W</w:t>
            </w:r>
            <w:r w:rsidRPr="002E1CFF">
              <w:rPr>
                <w:rFonts w:ascii="Times New Roman" w:eastAsia="Times New Roman" w:hAnsi="Times New Roman" w:cs="Times New Roman"/>
                <w:b/>
                <w:color w:val="000000"/>
                <w:sz w:val="24"/>
                <w:szCs w:val="24"/>
              </w:rPr>
              <w:t xml:space="preserve">, </w:t>
            </w:r>
            <w:r w:rsidRPr="002E1CFF">
              <w:rPr>
                <w:rFonts w:ascii="Times New Roman" w:eastAsia="Times New Roman" w:hAnsi="Times New Roman" w:cs="Times New Roman"/>
                <w:b/>
                <w:color w:val="000000"/>
                <w:sz w:val="24"/>
                <w:szCs w:val="24"/>
                <w:vertAlign w:val="superscript"/>
              </w:rPr>
              <w:t>3</w:t>
            </w:r>
            <w:proofErr w:type="spellStart"/>
            <w:r w:rsidRPr="002E1CFF">
              <w:rPr>
                <w:rFonts w:ascii="Times New Roman" w:eastAsia="Times New Roman" w:hAnsi="Times New Roman" w:cs="Times New Roman"/>
                <w:b/>
                <w:color w:val="000000"/>
                <w:sz w:val="24"/>
                <w:szCs w:val="24"/>
                <w:lang w:val="en-US"/>
              </w:rPr>
              <w:t>Resti</w:t>
            </w:r>
            <w:proofErr w:type="spellEnd"/>
            <w:r w:rsidRPr="002E1CFF">
              <w:rPr>
                <w:rFonts w:ascii="Times New Roman" w:eastAsia="Times New Roman" w:hAnsi="Times New Roman" w:cs="Times New Roman"/>
                <w:b/>
                <w:color w:val="000000"/>
                <w:sz w:val="24"/>
                <w:szCs w:val="24"/>
                <w:lang w:val="en-US"/>
              </w:rPr>
              <w:t xml:space="preserve"> Yuliana</w:t>
            </w:r>
            <w:r w:rsidR="00856F72">
              <w:rPr>
                <w:rFonts w:ascii="Times New Roman" w:eastAsia="Times New Roman" w:hAnsi="Times New Roman" w:cs="Times New Roman"/>
                <w:b/>
                <w:color w:val="000000"/>
                <w:sz w:val="24"/>
                <w:szCs w:val="24"/>
                <w:lang w:val="en-US"/>
              </w:rPr>
              <w:t xml:space="preserve"> R</w:t>
            </w:r>
          </w:p>
          <w:p w14:paraId="5E7ADDA9" w14:textId="410977D6" w:rsidR="00C400CB" w:rsidRPr="002E1CFF" w:rsidRDefault="00F0220C">
            <w:pPr>
              <w:spacing w:after="0" w:line="240" w:lineRule="auto"/>
              <w:jc w:val="center"/>
              <w:rPr>
                <w:rFonts w:ascii="Times New Roman" w:eastAsia="Times New Roman" w:hAnsi="Times New Roman" w:cs="Times New Roman"/>
                <w:color w:val="000000"/>
                <w:sz w:val="20"/>
                <w:szCs w:val="20"/>
              </w:rPr>
            </w:pPr>
            <w:r w:rsidRPr="002E1CFF">
              <w:rPr>
                <w:rFonts w:ascii="Times New Roman" w:eastAsia="Times New Roman" w:hAnsi="Times New Roman" w:cs="Times New Roman"/>
                <w:i/>
                <w:color w:val="000000"/>
                <w:sz w:val="24"/>
                <w:szCs w:val="24"/>
                <w:vertAlign w:val="superscript"/>
              </w:rPr>
              <w:t>1,2,3</w:t>
            </w:r>
            <w:r w:rsidRPr="002E1CFF">
              <w:rPr>
                <w:rFonts w:ascii="Times New Roman" w:eastAsia="Times New Roman" w:hAnsi="Times New Roman" w:cs="Times New Roman"/>
                <w:i/>
                <w:color w:val="000000"/>
                <w:sz w:val="24"/>
                <w:szCs w:val="24"/>
              </w:rPr>
              <w:t>Fakultas Pertanian</w:t>
            </w:r>
            <w:r w:rsidRPr="002E1CFF">
              <w:rPr>
                <w:rFonts w:ascii="Times New Roman" w:eastAsia="Times New Roman" w:hAnsi="Times New Roman" w:cs="Times New Roman"/>
                <w:i/>
                <w:color w:val="000000"/>
                <w:sz w:val="24"/>
                <w:szCs w:val="24"/>
                <w:lang w:val="en-US"/>
              </w:rPr>
              <w:t xml:space="preserve"> dan </w:t>
            </w:r>
            <w:proofErr w:type="spellStart"/>
            <w:r w:rsidRPr="002E1CFF">
              <w:rPr>
                <w:rFonts w:ascii="Times New Roman" w:eastAsia="Times New Roman" w:hAnsi="Times New Roman" w:cs="Times New Roman"/>
                <w:i/>
                <w:color w:val="000000"/>
                <w:sz w:val="24"/>
                <w:szCs w:val="24"/>
                <w:lang w:val="en-US"/>
              </w:rPr>
              <w:t>Peternakan</w:t>
            </w:r>
            <w:proofErr w:type="spellEnd"/>
            <w:r w:rsidRPr="002E1CFF">
              <w:rPr>
                <w:rFonts w:ascii="Times New Roman" w:eastAsia="Times New Roman" w:hAnsi="Times New Roman" w:cs="Times New Roman"/>
                <w:i/>
                <w:color w:val="000000"/>
                <w:sz w:val="24"/>
                <w:szCs w:val="24"/>
              </w:rPr>
              <w:t>, Universitas Islam Balitar</w:t>
            </w:r>
            <w:r w:rsidRPr="002E1CFF">
              <w:rPr>
                <w:rFonts w:ascii="Times New Roman" w:eastAsia="Times New Roman" w:hAnsi="Times New Roman" w:cs="Times New Roman"/>
                <w:i/>
                <w:color w:val="000000"/>
                <w:sz w:val="24"/>
                <w:szCs w:val="24"/>
              </w:rPr>
              <w:br/>
            </w:r>
            <w:r w:rsidRPr="002E1CFF">
              <w:rPr>
                <w:rFonts w:ascii="Times New Roman" w:eastAsia="Times New Roman" w:hAnsi="Times New Roman" w:cs="Times New Roman"/>
                <w:i/>
                <w:color w:val="000000"/>
                <w:sz w:val="24"/>
                <w:szCs w:val="24"/>
                <w:vertAlign w:val="superscript"/>
              </w:rPr>
              <w:t>1,2,3</w:t>
            </w:r>
            <w:r w:rsidRPr="002E1CFF">
              <w:rPr>
                <w:rFonts w:ascii="Times New Roman" w:eastAsia="Times New Roman" w:hAnsi="Times New Roman" w:cs="Times New Roman"/>
                <w:i/>
                <w:color w:val="000000"/>
                <w:sz w:val="24"/>
                <w:szCs w:val="24"/>
              </w:rPr>
              <w:t>Blitar, Indonesia</w:t>
            </w:r>
          </w:p>
          <w:p w14:paraId="5B777FF4" w14:textId="77777777" w:rsidR="00D04967" w:rsidRPr="00344574" w:rsidRDefault="00F0220C" w:rsidP="00D04967">
            <w:pPr>
              <w:spacing w:after="0" w:line="240" w:lineRule="auto"/>
              <w:jc w:val="center"/>
              <w:rPr>
                <w:rFonts w:ascii="Times New Roman" w:eastAsia="Arial" w:hAnsi="Times New Roman" w:cs="Times New Roman"/>
                <w:color w:val="000000"/>
              </w:rPr>
            </w:pPr>
            <w:r w:rsidRPr="002E1CFF">
              <w:rPr>
                <w:rFonts w:ascii="Times New Roman" w:eastAsia="Times New Roman" w:hAnsi="Times New Roman" w:cs="Times New Roman"/>
                <w:i/>
                <w:color w:val="000000"/>
                <w:sz w:val="24"/>
                <w:szCs w:val="24"/>
              </w:rPr>
              <w:t xml:space="preserve">E-mail: </w:t>
            </w:r>
            <w:r w:rsidR="005B0780" w:rsidRPr="002E1CFF">
              <w:rPr>
                <w:rFonts w:ascii="Times New Roman" w:eastAsia="Times New Roman" w:hAnsi="Times New Roman" w:cs="Times New Roman"/>
                <w:i/>
                <w:color w:val="000000"/>
                <w:sz w:val="24"/>
                <w:szCs w:val="24"/>
              </w:rPr>
              <w:t xml:space="preserve"> </w:t>
            </w:r>
            <w:r w:rsidRPr="002E1CFF">
              <w:rPr>
                <w:rFonts w:ascii="Times New Roman" w:eastAsia="Times New Roman" w:hAnsi="Times New Roman" w:cs="Times New Roman"/>
                <w:i/>
                <w:iCs/>
                <w:color w:val="000000"/>
                <w:sz w:val="24"/>
                <w:szCs w:val="24"/>
                <w:vertAlign w:val="superscript"/>
              </w:rPr>
              <w:t>1</w:t>
            </w:r>
            <w:r w:rsidR="005B0780" w:rsidRPr="002E1CFF">
              <w:rPr>
                <w:rFonts w:ascii="Times New Roman" w:eastAsia="Times New Roman" w:hAnsi="Times New Roman" w:cs="Times New Roman"/>
                <w:i/>
                <w:iCs/>
                <w:color w:val="000000"/>
                <w:sz w:val="24"/>
                <w:szCs w:val="24"/>
                <w:vertAlign w:val="superscript"/>
              </w:rPr>
              <w:t xml:space="preserve"> </w:t>
            </w:r>
            <w:r w:rsidRPr="002E1CFF">
              <w:rPr>
                <w:rFonts w:ascii="Times New Roman" w:eastAsia="Times New Roman" w:hAnsi="Times New Roman" w:cs="Times New Roman"/>
                <w:iCs/>
                <w:color w:val="000000"/>
                <w:sz w:val="24"/>
                <w:szCs w:val="24"/>
                <w:lang w:val="en-US"/>
              </w:rPr>
              <w:t>raheldwiX045@gmail.com</w:t>
            </w:r>
            <w:r w:rsidRPr="00344574">
              <w:rPr>
                <w:rFonts w:ascii="Times New Roman" w:eastAsia="Times New Roman" w:hAnsi="Times New Roman" w:cs="Times New Roman"/>
                <w:i/>
                <w:color w:val="000000"/>
                <w:sz w:val="24"/>
                <w:szCs w:val="24"/>
              </w:rPr>
              <w:t>,</w:t>
            </w:r>
            <w:r w:rsidR="00D04967" w:rsidRPr="00344574">
              <w:rPr>
                <w:rFonts w:ascii="Times New Roman" w:eastAsia="Times New Roman" w:hAnsi="Times New Roman" w:cs="Times New Roman"/>
                <w:i/>
                <w:color w:val="000000"/>
                <w:sz w:val="24"/>
                <w:szCs w:val="24"/>
              </w:rPr>
              <w:t xml:space="preserve"> </w:t>
            </w:r>
            <w:r w:rsidRPr="00344574">
              <w:rPr>
                <w:rFonts w:ascii="Times New Roman" w:eastAsia="Times New Roman" w:hAnsi="Times New Roman" w:cs="Times New Roman"/>
                <w:i/>
                <w:color w:val="000000"/>
                <w:sz w:val="24"/>
                <w:szCs w:val="24"/>
                <w:lang w:val="en-US"/>
              </w:rPr>
              <w:t>²</w:t>
            </w:r>
            <w:r w:rsidR="002C0960" w:rsidRPr="00344574">
              <w:rPr>
                <w:rFonts w:ascii="Times New Roman" w:eastAsia="Times New Roman" w:hAnsi="Times New Roman" w:cs="Times New Roman"/>
                <w:i/>
                <w:color w:val="000000"/>
                <w:sz w:val="24"/>
                <w:szCs w:val="24"/>
                <w:lang w:val="en-US"/>
              </w:rPr>
              <w:t xml:space="preserve"> </w:t>
            </w:r>
            <w:hyperlink r:id="rId9" w:history="1">
              <w:r w:rsidR="00D04967" w:rsidRPr="00344574">
                <w:rPr>
                  <w:rStyle w:val="Hyperlink"/>
                  <w:rFonts w:ascii="Times New Roman" w:eastAsia="Arial" w:hAnsi="Times New Roman" w:cs="Times New Roman"/>
                  <w:color w:val="000000" w:themeColor="text1"/>
                  <w:u w:val="none"/>
                </w:rPr>
                <w:t>alfanyadana@gmail.com</w:t>
              </w:r>
            </w:hyperlink>
            <w:r w:rsidR="00D04967" w:rsidRPr="00344574">
              <w:rPr>
                <w:rFonts w:ascii="Times New Roman" w:eastAsia="Arial" w:hAnsi="Times New Roman" w:cs="Times New Roman"/>
                <w:color w:val="000000"/>
              </w:rPr>
              <w:t>,</w:t>
            </w:r>
          </w:p>
          <w:p w14:paraId="2A968885" w14:textId="2E966A44" w:rsidR="00C400CB" w:rsidRPr="00D04967" w:rsidRDefault="00F0220C" w:rsidP="00D04967">
            <w:pPr>
              <w:spacing w:after="0" w:line="240" w:lineRule="auto"/>
              <w:jc w:val="center"/>
              <w:rPr>
                <w:rFonts w:ascii="Times New Roman" w:eastAsia="Arial" w:hAnsi="Times New Roman" w:cs="Times New Roman"/>
                <w:color w:val="000000"/>
              </w:rPr>
            </w:pPr>
            <w:r w:rsidRPr="00344574">
              <w:rPr>
                <w:rFonts w:ascii="Times New Roman" w:eastAsia="Times New Roman" w:hAnsi="Times New Roman" w:cs="Times New Roman"/>
                <w:i/>
                <w:color w:val="000000" w:themeColor="text1"/>
                <w:sz w:val="24"/>
                <w:szCs w:val="24"/>
                <w:lang w:val="en-US"/>
              </w:rPr>
              <w:t>³</w:t>
            </w:r>
            <w:r w:rsidR="005B0780" w:rsidRPr="00344574">
              <w:rPr>
                <w:rFonts w:ascii="Times New Roman" w:eastAsia="Times New Roman" w:hAnsi="Times New Roman" w:cs="Times New Roman"/>
                <w:i/>
                <w:color w:val="000000" w:themeColor="text1"/>
                <w:sz w:val="24"/>
                <w:szCs w:val="24"/>
                <w:lang w:val="en-US"/>
              </w:rPr>
              <w:t xml:space="preserve"> </w:t>
            </w:r>
            <w:hyperlink r:id="rId10" w:history="1">
              <w:r w:rsidR="00D04967" w:rsidRPr="00344574">
                <w:rPr>
                  <w:rStyle w:val="Hyperlink"/>
                  <w:rFonts w:ascii="Times New Roman" w:eastAsia="Arial" w:hAnsi="Times New Roman" w:cs="Times New Roman"/>
                  <w:color w:val="000000" w:themeColor="text1"/>
                  <w:u w:val="none"/>
                </w:rPr>
                <w:t>restiyuliana.r@gmail.com</w:t>
              </w:r>
            </w:hyperlink>
          </w:p>
        </w:tc>
      </w:tr>
    </w:tbl>
    <w:p w14:paraId="59229B4E" w14:textId="77777777" w:rsidR="00C400CB" w:rsidRPr="002E1CFF" w:rsidRDefault="00C400CB">
      <w:pPr>
        <w:spacing w:after="0" w:line="240" w:lineRule="auto"/>
        <w:jc w:val="center"/>
        <w:rPr>
          <w:rFonts w:ascii="Times New Roman" w:eastAsia="Arial" w:hAnsi="Times New Roman" w:cs="Times New Roman"/>
          <w:b/>
        </w:rPr>
      </w:pPr>
    </w:p>
    <w:p w14:paraId="1FACDC53" w14:textId="77777777" w:rsidR="00C400CB" w:rsidRPr="00AC79D9" w:rsidRDefault="00F0220C">
      <w:pPr>
        <w:spacing w:after="0" w:line="240" w:lineRule="auto"/>
        <w:ind w:right="-260"/>
        <w:jc w:val="center"/>
        <w:rPr>
          <w:rFonts w:ascii="Times New Roman" w:eastAsia="Arial" w:hAnsi="Times New Roman" w:cs="Times New Roman"/>
          <w:b/>
          <w:iCs/>
          <w:lang w:val="en-US"/>
        </w:rPr>
      </w:pPr>
      <w:r w:rsidRPr="00AC79D9">
        <w:rPr>
          <w:rFonts w:ascii="Times New Roman" w:eastAsia="Arial" w:hAnsi="Times New Roman" w:cs="Times New Roman"/>
          <w:b/>
          <w:iCs/>
        </w:rPr>
        <w:t>ABSTRACT</w:t>
      </w:r>
    </w:p>
    <w:p w14:paraId="458D1F96" w14:textId="77777777" w:rsidR="00C400CB" w:rsidRPr="002E1CFF" w:rsidRDefault="00C400CB">
      <w:pPr>
        <w:spacing w:after="0" w:line="240" w:lineRule="auto"/>
        <w:ind w:right="-260"/>
        <w:jc w:val="center"/>
        <w:rPr>
          <w:rFonts w:ascii="Times New Roman" w:eastAsia="Arial" w:hAnsi="Times New Roman" w:cs="Times New Roman"/>
          <w:b/>
        </w:rPr>
      </w:pPr>
    </w:p>
    <w:p w14:paraId="6F9E25CB" w14:textId="6D7DD8BE" w:rsidR="004A738B" w:rsidRPr="004A738B" w:rsidRDefault="004A738B" w:rsidP="008338A0">
      <w:pPr>
        <w:spacing w:after="0" w:line="240" w:lineRule="auto"/>
        <w:ind w:firstLine="720"/>
        <w:jc w:val="both"/>
        <w:rPr>
          <w:rFonts w:ascii="Times New Roman" w:eastAsia="Arial" w:hAnsi="Times New Roman" w:cs="Times New Roman"/>
          <w:b/>
          <w:bCs/>
          <w:iCs/>
        </w:rPr>
      </w:pPr>
      <w:r w:rsidRPr="004A738B">
        <w:rPr>
          <w:rFonts w:ascii="Times New Roman" w:eastAsia="Arial" w:hAnsi="Times New Roman" w:cs="Times New Roman"/>
          <w:b/>
          <w:bCs/>
          <w:iCs/>
        </w:rPr>
        <w:t>Rahel Dwi Prayogo. Correlation between different feeder spaces on body weight and uniformity of laying hens in the grower phase. Body weight and uniformity are always closely related, therefore this research was conducted to determine the relationship or correlation between body weight and uniformity with different feeder spaces. Research was carried out in closed house cages belonging to PT Jatinom Indah Farm with 180 Isa Brown chicken strains in Slorok Village, Doko District, Blitar Regency, starting on February 25 2024 and ending on</w:t>
      </w:r>
      <w:r w:rsidR="007A5D44">
        <w:rPr>
          <w:rFonts w:ascii="Times New Roman" w:eastAsia="Arial" w:hAnsi="Times New Roman" w:cs="Times New Roman"/>
          <w:b/>
          <w:bCs/>
          <w:iCs/>
        </w:rPr>
        <w:t xml:space="preserve"> 28</w:t>
      </w:r>
      <w:r w:rsidRPr="004A738B">
        <w:rPr>
          <w:rFonts w:ascii="Times New Roman" w:eastAsia="Arial" w:hAnsi="Times New Roman" w:cs="Times New Roman"/>
          <w:b/>
          <w:bCs/>
          <w:iCs/>
        </w:rPr>
        <w:t xml:space="preserve"> April 2024. This research was carried out using the method Pearson correlation is to determine the relationship between body weight and uniformity, where the treatment is only in the class called the experimental class and the control class is used as a comparison object. Observations were carried out after the chickens were 49 days old after grading, with an observation interval of every 7 days. Other observation parameters include body weight, uniformity, cage temperature, humidity, wind speed and chicken temperature. The results of this study show that different feeding spaces have a significant effect on the uniformity of laying hens in the grower phase with a correlation coefficient for the control of -0.379 or a correlation coefficient of -0.210 for the experiment.</w:t>
      </w:r>
    </w:p>
    <w:p w14:paraId="12560CF0" w14:textId="5D1E1DBF" w:rsidR="00C400CB" w:rsidRPr="002E1CFF" w:rsidRDefault="00F0220C">
      <w:pPr>
        <w:spacing w:after="0" w:line="240" w:lineRule="auto"/>
        <w:jc w:val="both"/>
        <w:rPr>
          <w:rFonts w:ascii="Times New Roman" w:eastAsia="Arial" w:hAnsi="Times New Roman" w:cs="Times New Roman"/>
          <w:i/>
          <w:lang w:val="en-US"/>
        </w:rPr>
      </w:pPr>
      <w:r w:rsidRPr="00AC79D9">
        <w:rPr>
          <w:rFonts w:ascii="Times New Roman" w:eastAsia="Arial" w:hAnsi="Times New Roman" w:cs="Times New Roman"/>
          <w:iCs/>
        </w:rPr>
        <w:t>Keyword</w:t>
      </w:r>
      <w:r w:rsidRPr="00AC79D9">
        <w:rPr>
          <w:rFonts w:ascii="Times New Roman" w:eastAsia="Arial" w:hAnsi="Times New Roman" w:cs="Times New Roman"/>
          <w:b/>
          <w:iCs/>
        </w:rPr>
        <w:t>:</w:t>
      </w:r>
      <w:r w:rsidR="004A738B">
        <w:rPr>
          <w:rFonts w:ascii="Times New Roman" w:eastAsia="Arial" w:hAnsi="Times New Roman" w:cs="Times New Roman"/>
          <w:b/>
          <w:i/>
        </w:rPr>
        <w:t xml:space="preserve"> </w:t>
      </w:r>
      <w:r w:rsidR="007A5D44" w:rsidRPr="007A5D44">
        <w:rPr>
          <w:rFonts w:ascii="Times New Roman" w:eastAsia="Arial" w:hAnsi="Times New Roman" w:cs="Times New Roman"/>
          <w:bCs/>
          <w:i/>
        </w:rPr>
        <w:t>correlation,</w:t>
      </w:r>
      <w:r w:rsidR="007A5D44">
        <w:rPr>
          <w:rFonts w:ascii="Times New Roman" w:eastAsia="Arial" w:hAnsi="Times New Roman" w:cs="Times New Roman"/>
          <w:b/>
          <w:i/>
        </w:rPr>
        <w:t xml:space="preserve"> </w:t>
      </w:r>
      <w:r w:rsidR="004A738B">
        <w:rPr>
          <w:rFonts w:ascii="Times New Roman" w:eastAsia="Arial" w:hAnsi="Times New Roman" w:cs="Times New Roman"/>
          <w:i/>
          <w:lang w:val="en-US"/>
        </w:rPr>
        <w:t>f</w:t>
      </w:r>
      <w:r w:rsidRPr="002E1CFF">
        <w:rPr>
          <w:rFonts w:ascii="Times New Roman" w:eastAsia="Arial" w:hAnsi="Times New Roman" w:cs="Times New Roman"/>
          <w:i/>
          <w:lang w:val="en-US"/>
        </w:rPr>
        <w:t>eeder space</w:t>
      </w:r>
      <w:r w:rsidRPr="002E1CFF">
        <w:rPr>
          <w:rFonts w:ascii="Times New Roman" w:eastAsia="Arial" w:hAnsi="Times New Roman" w:cs="Times New Roman"/>
          <w:i/>
        </w:rPr>
        <w:t>,</w:t>
      </w:r>
      <w:r w:rsidR="004A738B">
        <w:rPr>
          <w:rFonts w:ascii="Times New Roman" w:eastAsia="Arial" w:hAnsi="Times New Roman" w:cs="Times New Roman"/>
          <w:i/>
        </w:rPr>
        <w:t xml:space="preserve"> body </w:t>
      </w:r>
      <w:r w:rsidRPr="002E1CFF">
        <w:rPr>
          <w:rFonts w:ascii="Times New Roman" w:eastAsia="Arial" w:hAnsi="Times New Roman" w:cs="Times New Roman"/>
          <w:i/>
        </w:rPr>
        <w:t>weight</w:t>
      </w:r>
      <w:r w:rsidR="007A5D44">
        <w:rPr>
          <w:rFonts w:ascii="Times New Roman" w:eastAsia="Arial" w:hAnsi="Times New Roman" w:cs="Times New Roman"/>
          <w:i/>
        </w:rPr>
        <w:t>,</w:t>
      </w:r>
      <w:r w:rsidR="007A5D44" w:rsidRPr="007A5D44">
        <w:rPr>
          <w:rFonts w:ascii="Times New Roman" w:eastAsia="Arial" w:hAnsi="Times New Roman" w:cs="Times New Roman"/>
          <w:i/>
        </w:rPr>
        <w:t xml:space="preserve"> </w:t>
      </w:r>
      <w:r w:rsidR="007A5D44" w:rsidRPr="002E1CFF">
        <w:rPr>
          <w:rFonts w:ascii="Times New Roman" w:eastAsia="Arial" w:hAnsi="Times New Roman" w:cs="Times New Roman"/>
          <w:i/>
        </w:rPr>
        <w:t>uniformity</w:t>
      </w:r>
    </w:p>
    <w:p w14:paraId="0A3B09BD" w14:textId="77777777" w:rsidR="00C400CB" w:rsidRPr="002E1CFF" w:rsidRDefault="00C400CB">
      <w:pPr>
        <w:spacing w:after="0" w:line="240" w:lineRule="auto"/>
        <w:ind w:firstLine="567"/>
        <w:jc w:val="both"/>
        <w:rPr>
          <w:rFonts w:ascii="Times New Roman" w:eastAsia="Arial" w:hAnsi="Times New Roman" w:cs="Times New Roman"/>
          <w:b/>
        </w:rPr>
      </w:pPr>
    </w:p>
    <w:p w14:paraId="15F15421" w14:textId="77777777" w:rsidR="00C400CB" w:rsidRPr="002E1CFF" w:rsidRDefault="00C400CB">
      <w:pPr>
        <w:spacing w:after="0" w:line="240" w:lineRule="auto"/>
        <w:ind w:firstLine="567"/>
        <w:jc w:val="both"/>
        <w:rPr>
          <w:rFonts w:ascii="Times New Roman" w:eastAsia="Arial" w:hAnsi="Times New Roman" w:cs="Times New Roman"/>
          <w:b/>
        </w:rPr>
      </w:pPr>
    </w:p>
    <w:p w14:paraId="7B7BDBC2" w14:textId="77777777" w:rsidR="002C0960" w:rsidRDefault="002C0960">
      <w:pPr>
        <w:spacing w:after="0" w:line="240" w:lineRule="auto"/>
        <w:jc w:val="center"/>
        <w:rPr>
          <w:rFonts w:ascii="Times New Roman" w:eastAsia="Arial" w:hAnsi="Times New Roman" w:cs="Times New Roman"/>
          <w:b/>
        </w:rPr>
      </w:pPr>
    </w:p>
    <w:p w14:paraId="66353FDE" w14:textId="4C4483AA" w:rsidR="00C400CB" w:rsidRPr="002E1CFF" w:rsidRDefault="00F0220C">
      <w:pPr>
        <w:spacing w:after="0" w:line="240" w:lineRule="auto"/>
        <w:jc w:val="center"/>
        <w:rPr>
          <w:rFonts w:ascii="Times New Roman" w:eastAsia="Arial" w:hAnsi="Times New Roman" w:cs="Times New Roman"/>
          <w:b/>
          <w:lang w:val="en-US"/>
        </w:rPr>
      </w:pPr>
      <w:r w:rsidRPr="002E1CFF">
        <w:rPr>
          <w:rFonts w:ascii="Times New Roman" w:eastAsia="Arial" w:hAnsi="Times New Roman" w:cs="Times New Roman"/>
          <w:b/>
        </w:rPr>
        <w:t>PENDAHULUAN</w:t>
      </w:r>
    </w:p>
    <w:p w14:paraId="23E0053C" w14:textId="77777777" w:rsidR="00C400CB" w:rsidRPr="002E1CFF" w:rsidRDefault="00C400CB">
      <w:pPr>
        <w:spacing w:after="0" w:line="240" w:lineRule="auto"/>
        <w:jc w:val="center"/>
        <w:rPr>
          <w:rFonts w:ascii="Times New Roman" w:eastAsia="Arial" w:hAnsi="Times New Roman" w:cs="Times New Roman"/>
          <w:b/>
        </w:rPr>
      </w:pPr>
    </w:p>
    <w:p w14:paraId="7AD9462F" w14:textId="6A6A3FEE" w:rsidR="0084652F" w:rsidRDefault="0084652F" w:rsidP="00F54C00">
      <w:pPr>
        <w:pStyle w:val="ListParagraph"/>
        <w:ind w:left="0" w:firstLine="709"/>
        <w:jc w:val="both"/>
        <w:rPr>
          <w:rFonts w:ascii="Times New Roman" w:hAnsi="Times New Roman" w:cs="Times New Roman"/>
          <w:sz w:val="22"/>
          <w:szCs w:val="22"/>
        </w:rPr>
      </w:pPr>
      <w:r w:rsidRPr="0084652F">
        <w:rPr>
          <w:rFonts w:ascii="Times New Roman" w:hAnsi="Times New Roman" w:cs="Times New Roman"/>
          <w:sz w:val="22"/>
          <w:szCs w:val="22"/>
        </w:rPr>
        <w:t>Ada dua macam kandang</w:t>
      </w:r>
      <w:r>
        <w:rPr>
          <w:rFonts w:ascii="Times New Roman" w:hAnsi="Times New Roman" w:cs="Times New Roman"/>
          <w:sz w:val="22"/>
          <w:szCs w:val="22"/>
        </w:rPr>
        <w:t xml:space="preserve"> ayam petelur</w:t>
      </w:r>
      <w:r w:rsidRPr="0084652F">
        <w:rPr>
          <w:rFonts w:ascii="Times New Roman" w:hAnsi="Times New Roman" w:cs="Times New Roman"/>
          <w:sz w:val="22"/>
          <w:szCs w:val="22"/>
        </w:rPr>
        <w:t xml:space="preserve"> di Indonesia </w:t>
      </w:r>
      <w:r w:rsidRPr="00C7259E">
        <w:rPr>
          <w:rFonts w:ascii="Times New Roman" w:hAnsi="Times New Roman" w:cs="Times New Roman"/>
          <w:i/>
          <w:iCs/>
          <w:sz w:val="22"/>
          <w:szCs w:val="22"/>
        </w:rPr>
        <w:t>yaitu open house</w:t>
      </w:r>
      <w:r w:rsidRPr="0084652F">
        <w:rPr>
          <w:rFonts w:ascii="Times New Roman" w:hAnsi="Times New Roman" w:cs="Times New Roman"/>
          <w:sz w:val="22"/>
          <w:szCs w:val="22"/>
        </w:rPr>
        <w:t xml:space="preserve"> dan </w:t>
      </w:r>
      <w:r w:rsidRPr="0084652F">
        <w:rPr>
          <w:rFonts w:ascii="Times New Roman" w:hAnsi="Times New Roman" w:cs="Times New Roman"/>
          <w:i/>
          <w:iCs/>
          <w:sz w:val="22"/>
          <w:szCs w:val="22"/>
        </w:rPr>
        <w:t>closed house</w:t>
      </w:r>
      <w:r w:rsidRPr="0084652F">
        <w:rPr>
          <w:rFonts w:ascii="Times New Roman" w:hAnsi="Times New Roman" w:cs="Times New Roman"/>
          <w:sz w:val="22"/>
          <w:szCs w:val="22"/>
        </w:rPr>
        <w:t xml:space="preserve">. Kandang komersil atau dikenal juga dengan kandang </w:t>
      </w:r>
      <w:r w:rsidRPr="00C7259E">
        <w:rPr>
          <w:rFonts w:ascii="Times New Roman" w:hAnsi="Times New Roman" w:cs="Times New Roman"/>
          <w:i/>
          <w:iCs/>
          <w:sz w:val="22"/>
          <w:szCs w:val="22"/>
        </w:rPr>
        <w:t>open house</w:t>
      </w:r>
      <w:r w:rsidRPr="0084652F">
        <w:rPr>
          <w:rFonts w:ascii="Times New Roman" w:hAnsi="Times New Roman" w:cs="Times New Roman"/>
          <w:sz w:val="22"/>
          <w:szCs w:val="22"/>
        </w:rPr>
        <w:t xml:space="preserve"> masih banyak digunakan di Indonesia. Pada kandang terbuka, kelembapan dan suhu dikendalikan oleh faktor luar. Sebaliknya, kandang tertutup dibuat untuk meminimalkan kontak dengan lingkungan, mengontrol kelembapan, suhu, dan sejumlah faktor lain yang berkontribusi terhadap kenyamanan ayam. Dibandingkan dengan kandang ayam sistem terbuka, metode pemeliharaan ini akan meningkatkan efisiensi pakan secara signifikan (Ramadhani, 2017; Simanjuntak, 2018).</w:t>
      </w:r>
    </w:p>
    <w:p w14:paraId="2ED21CF6" w14:textId="5145E3DD" w:rsidR="00C7259E" w:rsidRPr="00C7259E" w:rsidRDefault="00C7259E" w:rsidP="00C7259E">
      <w:pPr>
        <w:spacing w:line="240" w:lineRule="auto"/>
        <w:ind w:firstLine="709"/>
        <w:jc w:val="both"/>
        <w:rPr>
          <w:rFonts w:ascii="Times New Roman" w:hAnsi="Times New Roman" w:cs="Times New Roman"/>
        </w:rPr>
      </w:pPr>
      <w:r w:rsidRPr="00C7259E">
        <w:rPr>
          <w:rFonts w:ascii="Times New Roman" w:hAnsi="Times New Roman" w:cs="Times New Roman"/>
        </w:rPr>
        <w:t xml:space="preserve">Keseragaman yang baik dalam satu kandang akan menghasilkan ayam yang memiliki berat badan , kerangka tubuh , dan kematangan seksual yang sama dalam satu kandang. Pada fase grower , konsistensi yang baik pada ayam </w:t>
      </w:r>
      <w:r>
        <w:rPr>
          <w:rFonts w:ascii="Times New Roman" w:hAnsi="Times New Roman" w:cs="Times New Roman"/>
        </w:rPr>
        <w:t>fase ini</w:t>
      </w:r>
      <w:r w:rsidRPr="00C7259E">
        <w:rPr>
          <w:rFonts w:ascii="Times New Roman" w:hAnsi="Times New Roman" w:cs="Times New Roman"/>
        </w:rPr>
        <w:t xml:space="preserve"> adalah &gt;85% (Medion, 2020). Untuk memastikan ayam merasa nyaman di setiap bagian kandang , kondisi lingkungan mikro dalam kandang dibuat lebih konsisten. Karena akses terhadap air minum dan pakan (</w:t>
      </w:r>
      <w:r w:rsidRPr="00C7259E">
        <w:rPr>
          <w:rFonts w:ascii="Times New Roman" w:hAnsi="Times New Roman" w:cs="Times New Roman"/>
          <w:i/>
          <w:iCs/>
        </w:rPr>
        <w:t>feeder space</w:t>
      </w:r>
      <w:r>
        <w:rPr>
          <w:rFonts w:ascii="Times New Roman" w:hAnsi="Times New Roman" w:cs="Times New Roman"/>
        </w:rPr>
        <w:t xml:space="preserve"> </w:t>
      </w:r>
      <w:r w:rsidRPr="00C7259E">
        <w:rPr>
          <w:rFonts w:ascii="Times New Roman" w:hAnsi="Times New Roman" w:cs="Times New Roman"/>
        </w:rPr>
        <w:t xml:space="preserve">dan </w:t>
      </w:r>
      <w:r w:rsidRPr="00C7259E">
        <w:rPr>
          <w:rFonts w:ascii="Times New Roman" w:hAnsi="Times New Roman" w:cs="Times New Roman"/>
          <w:i/>
          <w:iCs/>
        </w:rPr>
        <w:t>water space</w:t>
      </w:r>
      <w:r w:rsidRPr="00C7259E">
        <w:rPr>
          <w:rFonts w:ascii="Times New Roman" w:hAnsi="Times New Roman" w:cs="Times New Roman"/>
        </w:rPr>
        <w:t xml:space="preserve">) juga seragam , distribusi ayam yang semakin merata di kandang </w:t>
      </w:r>
      <w:r w:rsidRPr="00C7259E">
        <w:rPr>
          <w:rFonts w:ascii="Times New Roman" w:hAnsi="Times New Roman" w:cs="Times New Roman"/>
          <w:i/>
          <w:iCs/>
        </w:rPr>
        <w:t>closed house</w:t>
      </w:r>
      <w:r w:rsidRPr="00C7259E">
        <w:rPr>
          <w:rFonts w:ascii="Times New Roman" w:hAnsi="Times New Roman" w:cs="Times New Roman"/>
        </w:rPr>
        <w:t xml:space="preserve"> akan memengaruhi keadaan pertumbuhan ayam. Medion (2023 ) . Menurut temuan yang dibuat oleh para ahli di kandang </w:t>
      </w:r>
      <w:r w:rsidRPr="00C7259E">
        <w:rPr>
          <w:rFonts w:ascii="Times New Roman" w:hAnsi="Times New Roman" w:cs="Times New Roman"/>
          <w:i/>
          <w:iCs/>
        </w:rPr>
        <w:t>closed house</w:t>
      </w:r>
      <w:r w:rsidRPr="00C7259E">
        <w:rPr>
          <w:rFonts w:ascii="Times New Roman" w:hAnsi="Times New Roman" w:cs="Times New Roman"/>
        </w:rPr>
        <w:t xml:space="preserve"> , masih sulit untuk mencapai berat badan dan homogenitas karena distribusi ayam di kandang </w:t>
      </w:r>
      <w:r w:rsidRPr="00C7259E">
        <w:rPr>
          <w:rFonts w:ascii="Times New Roman" w:hAnsi="Times New Roman" w:cs="Times New Roman"/>
          <w:i/>
          <w:iCs/>
        </w:rPr>
        <w:t>closed house</w:t>
      </w:r>
      <w:r w:rsidRPr="00C7259E">
        <w:rPr>
          <w:rFonts w:ascii="Times New Roman" w:hAnsi="Times New Roman" w:cs="Times New Roman"/>
        </w:rPr>
        <w:t xml:space="preserve"> yang tidak merata.</w:t>
      </w:r>
    </w:p>
    <w:p w14:paraId="7C58E158" w14:textId="77777777" w:rsidR="00C400CB" w:rsidRPr="002E1CFF" w:rsidRDefault="00F0220C">
      <w:pPr>
        <w:spacing w:line="240" w:lineRule="auto"/>
        <w:ind w:firstLine="709"/>
        <w:jc w:val="both"/>
        <w:rPr>
          <w:rFonts w:ascii="Times New Roman" w:hAnsi="Times New Roman" w:cs="Times New Roman"/>
        </w:rPr>
      </w:pPr>
      <w:r w:rsidRPr="002E1CFF">
        <w:rPr>
          <w:rFonts w:ascii="Times New Roman" w:hAnsi="Times New Roman" w:cs="Times New Roman"/>
          <w:i/>
          <w:iCs/>
        </w:rPr>
        <w:lastRenderedPageBreak/>
        <w:t>Feeder space</w:t>
      </w:r>
      <w:r w:rsidRPr="002E1CFF">
        <w:rPr>
          <w:rFonts w:ascii="Times New Roman" w:hAnsi="Times New Roman" w:cs="Times New Roman"/>
        </w:rPr>
        <w:t xml:space="preserve"> adalah parameter penting dalam manajemen dan fasilitas produksi unggas. </w:t>
      </w:r>
      <w:r w:rsidRPr="002E1CFF">
        <w:rPr>
          <w:rFonts w:ascii="Times New Roman" w:hAnsi="Times New Roman" w:cs="Times New Roman"/>
          <w:i/>
          <w:iCs/>
        </w:rPr>
        <w:t>Feeder space</w:t>
      </w:r>
      <w:r w:rsidRPr="002E1CFF">
        <w:rPr>
          <w:rFonts w:ascii="Times New Roman" w:hAnsi="Times New Roman" w:cs="Times New Roman"/>
        </w:rPr>
        <w:t xml:space="preserve"> yang tidak mencukupi dapat menyebabkan persaingan atau agresi di antara hewan,yang akan berdampak buruk pada kesejahteraan mereka (Sirovnik, et al 2018). kebutuhan </w:t>
      </w:r>
      <w:r w:rsidRPr="002E1CFF">
        <w:rPr>
          <w:rFonts w:ascii="Times New Roman" w:hAnsi="Times New Roman" w:cs="Times New Roman"/>
          <w:i/>
          <w:iCs/>
        </w:rPr>
        <w:t>feeder space</w:t>
      </w:r>
      <w:r w:rsidRPr="002E1CFF">
        <w:rPr>
          <w:rFonts w:ascii="Times New Roman" w:hAnsi="Times New Roman" w:cs="Times New Roman"/>
        </w:rPr>
        <w:t xml:space="preserve"> harus mengasumsikan bahwa semua unggas memiliki ruang yang cukup sehingga dapat makan secara bersamaan. </w:t>
      </w:r>
      <w:r w:rsidRPr="002E1CFF">
        <w:rPr>
          <w:rFonts w:ascii="Times New Roman" w:hAnsi="Times New Roman" w:cs="Times New Roman"/>
          <w:i/>
        </w:rPr>
        <w:t>Feeder space</w:t>
      </w:r>
      <w:r w:rsidRPr="002E1CFF">
        <w:rPr>
          <w:rFonts w:ascii="Times New Roman" w:hAnsi="Times New Roman" w:cs="Times New Roman"/>
        </w:rPr>
        <w:t xml:space="preserve"> yang tidak mencukupi dapat menyebabkan masalah keseragaman karena burung yang pemalu kalah bersaing dengan pemakan yang agresif. Nam</w:t>
      </w:r>
      <w:r w:rsidRPr="002E1CFF">
        <w:rPr>
          <w:rFonts w:ascii="Times New Roman" w:hAnsi="Times New Roman" w:cs="Times New Roman"/>
        </w:rPr>
        <w:t xml:space="preserve">un, dengan </w:t>
      </w:r>
      <w:r w:rsidRPr="002E1CFF">
        <w:rPr>
          <w:rFonts w:ascii="Times New Roman" w:hAnsi="Times New Roman" w:cs="Times New Roman"/>
          <w:i/>
        </w:rPr>
        <w:t>feeder space</w:t>
      </w:r>
      <w:r w:rsidRPr="002E1CFF">
        <w:rPr>
          <w:rFonts w:ascii="Times New Roman" w:hAnsi="Times New Roman" w:cs="Times New Roman"/>
        </w:rPr>
        <w:t xml:space="preserve"> yang berlebihan, mungkin tidak ada cukup pakan untuk didistribusikan ke seluruh sistem </w:t>
      </w:r>
      <w:r w:rsidRPr="002E1CFF">
        <w:rPr>
          <w:rFonts w:ascii="Times New Roman" w:hAnsi="Times New Roman" w:cs="Times New Roman"/>
        </w:rPr>
        <w:fldChar w:fldCharType="begin"/>
      </w:r>
      <w:r w:rsidRPr="002E1CFF">
        <w:rPr>
          <w:rFonts w:ascii="Times New Roman" w:hAnsi="Times New Roman" w:cs="Times New Roman"/>
        </w:rPr>
        <w:instrText xml:space="preserve"> CITATION Cha21 \l 1057 </w:instrText>
      </w:r>
      <w:r w:rsidRPr="002E1CFF">
        <w:rPr>
          <w:rFonts w:ascii="Times New Roman" w:hAnsi="Times New Roman" w:cs="Times New Roman"/>
        </w:rPr>
        <w:fldChar w:fldCharType="separate"/>
      </w:r>
      <w:r w:rsidRPr="002E1CFF">
        <w:rPr>
          <w:rFonts w:ascii="Times New Roman" w:hAnsi="Times New Roman" w:cs="Times New Roman"/>
        </w:rPr>
        <w:t>(Bryant, 2021)</w:t>
      </w:r>
      <w:r w:rsidRPr="002E1CFF">
        <w:rPr>
          <w:rFonts w:ascii="Times New Roman" w:hAnsi="Times New Roman" w:cs="Times New Roman"/>
        </w:rPr>
        <w:fldChar w:fldCharType="end"/>
      </w:r>
      <w:r w:rsidRPr="002E1CFF">
        <w:rPr>
          <w:rFonts w:ascii="Times New Roman" w:hAnsi="Times New Roman" w:cs="Times New Roman"/>
        </w:rPr>
        <w:t>.</w:t>
      </w:r>
    </w:p>
    <w:p w14:paraId="78C9F2CA" w14:textId="77777777" w:rsidR="00C400CB" w:rsidRPr="002E1CFF" w:rsidRDefault="00C400CB">
      <w:pPr>
        <w:spacing w:after="0" w:line="240" w:lineRule="auto"/>
        <w:ind w:left="1" w:firstLine="360"/>
        <w:jc w:val="both"/>
        <w:rPr>
          <w:rFonts w:ascii="Times New Roman" w:eastAsia="Arial" w:hAnsi="Times New Roman" w:cs="Times New Roman"/>
        </w:rPr>
      </w:pPr>
    </w:p>
    <w:p w14:paraId="7674191B" w14:textId="77777777" w:rsidR="00C400CB" w:rsidRPr="002E1CFF" w:rsidRDefault="00C400CB">
      <w:pPr>
        <w:spacing w:after="0" w:line="240" w:lineRule="auto"/>
        <w:jc w:val="center"/>
        <w:rPr>
          <w:rFonts w:ascii="Times New Roman" w:eastAsia="Arial" w:hAnsi="Times New Roman" w:cs="Times New Roman"/>
          <w:b/>
        </w:rPr>
      </w:pPr>
    </w:p>
    <w:p w14:paraId="5EF40609" w14:textId="77777777" w:rsidR="00C400CB" w:rsidRPr="002E1CFF" w:rsidRDefault="00F0220C">
      <w:pPr>
        <w:spacing w:after="0" w:line="240" w:lineRule="auto"/>
        <w:jc w:val="center"/>
        <w:rPr>
          <w:rFonts w:ascii="Times New Roman" w:eastAsia="Arial" w:hAnsi="Times New Roman" w:cs="Times New Roman"/>
          <w:b/>
          <w:lang w:val="en-US"/>
        </w:rPr>
      </w:pPr>
      <w:r w:rsidRPr="002E1CFF">
        <w:rPr>
          <w:rFonts w:ascii="Times New Roman" w:eastAsia="Arial" w:hAnsi="Times New Roman" w:cs="Times New Roman"/>
          <w:b/>
        </w:rPr>
        <w:t>METODE PENELITIAN</w:t>
      </w:r>
    </w:p>
    <w:p w14:paraId="52987065" w14:textId="77777777" w:rsidR="00C400CB" w:rsidRPr="002E1CFF" w:rsidRDefault="00C400CB">
      <w:pPr>
        <w:spacing w:after="0" w:line="240" w:lineRule="auto"/>
        <w:jc w:val="center"/>
        <w:rPr>
          <w:rFonts w:ascii="Times New Roman" w:eastAsia="Arial" w:hAnsi="Times New Roman" w:cs="Times New Roman"/>
          <w:b/>
        </w:rPr>
      </w:pPr>
    </w:p>
    <w:p w14:paraId="3D1CA676" w14:textId="77777777" w:rsidR="00C400CB" w:rsidRPr="002E1CFF" w:rsidRDefault="00F0220C">
      <w:pPr>
        <w:spacing w:after="0" w:line="240" w:lineRule="auto"/>
        <w:jc w:val="both"/>
        <w:rPr>
          <w:rFonts w:ascii="Times New Roman" w:eastAsia="Arial" w:hAnsi="Times New Roman" w:cs="Times New Roman"/>
          <w:b/>
          <w:lang w:val="en-US"/>
        </w:rPr>
      </w:pPr>
      <w:r w:rsidRPr="002E1CFF">
        <w:rPr>
          <w:rFonts w:ascii="Times New Roman" w:eastAsia="Arial" w:hAnsi="Times New Roman" w:cs="Times New Roman"/>
          <w:b/>
          <w:lang w:val="en-US"/>
        </w:rPr>
        <w:t>Tempat dan Waktu Pelaksanaan</w:t>
      </w:r>
    </w:p>
    <w:p w14:paraId="79E8EA82" w14:textId="4B9F9066" w:rsidR="00C400CB" w:rsidRPr="00FA356D" w:rsidRDefault="00FA356D" w:rsidP="00A41507">
      <w:pPr>
        <w:pBdr>
          <w:top w:val="nil"/>
          <w:left w:val="nil"/>
          <w:bottom w:val="nil"/>
          <w:right w:val="nil"/>
          <w:between w:val="nil"/>
        </w:pBdr>
        <w:shd w:val="clear" w:color="auto" w:fill="FFFFFF"/>
        <w:spacing w:after="0" w:line="240" w:lineRule="auto"/>
        <w:ind w:left="567" w:firstLine="709"/>
        <w:jc w:val="both"/>
        <w:rPr>
          <w:rFonts w:ascii="Times New Roman" w:eastAsia="Times New Roman" w:hAnsi="Times New Roman" w:cs="Times New Roman"/>
          <w:color w:val="000000"/>
        </w:rPr>
      </w:pPr>
      <w:r w:rsidRPr="00FA356D">
        <w:rPr>
          <w:rFonts w:ascii="Times New Roman" w:eastAsia="Times New Roman" w:hAnsi="Times New Roman" w:cs="Times New Roman"/>
          <w:color w:val="000000"/>
        </w:rPr>
        <w:t>Penelitia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 xml:space="preserve">n ini </w:t>
      </w:r>
      <w:r w:rsidRPr="00FA356D">
        <w:rPr>
          <w:rFonts w:ascii="Times New Roman" w:eastAsia="Times New Roman" w:hAnsi="Times New Roman" w:cs="Times New Roman"/>
        </w:rPr>
        <w:t>dila</w:t>
      </w:r>
      <w:r w:rsidRPr="00FA356D">
        <w:rPr>
          <w:rFonts w:ascii="Microsoft Himalaya" w:eastAsia="Times New Roman" w:hAnsi="Microsoft Himalaya" w:cs="Times New Roman"/>
          <w:w w:val="1"/>
        </w:rPr>
        <w:t>i</w:t>
      </w:r>
      <w:r w:rsidRPr="00FA356D">
        <w:rPr>
          <w:rFonts w:ascii="Times New Roman" w:eastAsia="Times New Roman" w:hAnsi="Times New Roman" w:cs="Times New Roman"/>
        </w:rPr>
        <w:t>ngsungka</w:t>
      </w:r>
      <w:r w:rsidRPr="00FA356D">
        <w:rPr>
          <w:rFonts w:ascii="Microsoft Himalaya" w:eastAsia="Times New Roman" w:hAnsi="Microsoft Himalaya" w:cs="Times New Roman"/>
          <w:w w:val="1"/>
        </w:rPr>
        <w:t>i</w:t>
      </w:r>
      <w:r w:rsidRPr="00FA356D">
        <w:rPr>
          <w:rFonts w:ascii="Times New Roman" w:eastAsia="Times New Roman" w:hAnsi="Times New Roman" w:cs="Times New Roman"/>
        </w:rPr>
        <w:t>n</w:t>
      </w:r>
      <w:r w:rsidRPr="00FA356D">
        <w:rPr>
          <w:rFonts w:ascii="Times New Roman" w:eastAsia="Times New Roman" w:hAnsi="Times New Roman" w:cs="Times New Roman"/>
          <w:color w:val="000000"/>
        </w:rPr>
        <w:t xml:space="preserve"> di Slorok </w:t>
      </w:r>
      <w:r w:rsidRPr="00FA356D">
        <w:rPr>
          <w:rFonts w:ascii="Times New Roman" w:eastAsia="Times New Roman" w:hAnsi="Times New Roman" w:cs="Times New Roman"/>
          <w:i/>
          <w:color w:val="000000"/>
        </w:rPr>
        <w:t>fa</w:t>
      </w:r>
      <w:r w:rsidRPr="00FA356D">
        <w:rPr>
          <w:rFonts w:ascii="Microsoft Himalaya" w:eastAsia="Times New Roman" w:hAnsi="Microsoft Himalaya" w:cs="Times New Roman"/>
          <w:i/>
          <w:color w:val="000000"/>
          <w:w w:val="1"/>
        </w:rPr>
        <w:t>i</w:t>
      </w:r>
      <w:r w:rsidRPr="00FA356D">
        <w:rPr>
          <w:rFonts w:ascii="Times New Roman" w:eastAsia="Times New Roman" w:hAnsi="Times New Roman" w:cs="Times New Roman"/>
          <w:i/>
          <w:color w:val="000000"/>
        </w:rPr>
        <w:t>rm</w:t>
      </w:r>
      <w:r w:rsidRPr="00FA356D">
        <w:rPr>
          <w:rFonts w:ascii="Times New Roman" w:eastAsia="Times New Roman" w:hAnsi="Times New Roman" w:cs="Times New Roman"/>
          <w:color w:val="000000"/>
        </w:rPr>
        <w:t xml:space="preserve"> ya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ng bertempa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t, Desa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 xml:space="preserve"> Slorok Keca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ma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ta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n Doko, Ka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bupa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ten Blita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r. Penelitia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n ini dila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ksa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na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ka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n pa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da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 xml:space="preserve"> bula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n Februa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ri-A</w:t>
      </w:r>
      <w:r w:rsidRPr="00FA356D">
        <w:rPr>
          <w:rFonts w:ascii="Microsoft Himalaya" w:eastAsia="Times New Roman" w:hAnsi="Microsoft Himalaya" w:cs="Times New Roman"/>
          <w:color w:val="000000"/>
          <w:w w:val="1"/>
        </w:rPr>
        <w:t>I</w:t>
      </w:r>
      <w:r w:rsidRPr="00FA356D">
        <w:rPr>
          <w:rFonts w:ascii="Times New Roman" w:eastAsia="Times New Roman" w:hAnsi="Times New Roman" w:cs="Times New Roman"/>
          <w:color w:val="000000"/>
        </w:rPr>
        <w:t>pril 2024.</w:t>
      </w:r>
    </w:p>
    <w:p w14:paraId="777979D4" w14:textId="77777777" w:rsidR="00C400CB" w:rsidRPr="002E1CFF" w:rsidRDefault="00F0220C">
      <w:pPr>
        <w:spacing w:after="0" w:line="240" w:lineRule="auto"/>
        <w:jc w:val="both"/>
        <w:rPr>
          <w:rFonts w:ascii="Times New Roman" w:eastAsia="Arial" w:hAnsi="Times New Roman" w:cs="Times New Roman"/>
          <w:b/>
          <w:lang w:val="en-US"/>
        </w:rPr>
      </w:pPr>
      <w:r w:rsidRPr="002E1CFF">
        <w:rPr>
          <w:rFonts w:ascii="Times New Roman" w:eastAsia="Arial" w:hAnsi="Times New Roman" w:cs="Times New Roman"/>
          <w:b/>
          <w:lang w:val="en-US"/>
        </w:rPr>
        <w:t xml:space="preserve">Metode </w:t>
      </w:r>
      <w:proofErr w:type="spellStart"/>
      <w:r w:rsidRPr="002E1CFF">
        <w:rPr>
          <w:rFonts w:ascii="Times New Roman" w:eastAsia="Arial" w:hAnsi="Times New Roman" w:cs="Times New Roman"/>
          <w:b/>
          <w:lang w:val="en-US"/>
        </w:rPr>
        <w:t>Penelitian</w:t>
      </w:r>
      <w:proofErr w:type="spellEnd"/>
      <w:r w:rsidRPr="002E1CFF">
        <w:rPr>
          <w:rFonts w:ascii="Times New Roman" w:eastAsia="Arial" w:hAnsi="Times New Roman" w:cs="Times New Roman"/>
          <w:b/>
        </w:rPr>
        <w:t xml:space="preserve"> </w:t>
      </w:r>
    </w:p>
    <w:p w14:paraId="4936F88B" w14:textId="77777777" w:rsidR="00A41507" w:rsidRDefault="00FA356D" w:rsidP="008338A0">
      <w:pPr>
        <w:tabs>
          <w:tab w:val="left" w:pos="426"/>
        </w:tabs>
        <w:spacing w:after="0" w:line="240" w:lineRule="auto"/>
        <w:ind w:firstLine="720"/>
        <w:jc w:val="both"/>
        <w:rPr>
          <w:rFonts w:ascii="Times New Roman" w:hAnsi="Times New Roman" w:cs="Times New Roman"/>
        </w:rPr>
      </w:pPr>
      <w:r w:rsidRPr="00FA356D">
        <w:rPr>
          <w:rFonts w:ascii="Times New Roman" w:hAnsi="Times New Roman" w:cs="Times New Roman"/>
        </w:rPr>
        <w:t xml:space="preserve">Satu variabel terikat dan satu variabel bebas merupakan satu-satunya variabel dalam korelasi Pearson, yaitu korelasi </w:t>
      </w:r>
      <w:r>
        <w:rPr>
          <w:rFonts w:ascii="Times New Roman" w:hAnsi="Times New Roman" w:cs="Times New Roman"/>
        </w:rPr>
        <w:t>sederhana</w:t>
      </w:r>
      <w:r w:rsidRPr="00FA356D">
        <w:rPr>
          <w:rFonts w:ascii="Times New Roman" w:hAnsi="Times New Roman" w:cs="Times New Roman"/>
        </w:rPr>
        <w:t>. Kuatnya hubungan linier antara dua variabel diukur dengan koefisien korelasi yang dihasilkan oleh korelasi Pearson. Sekalipun terdapat hubungan yang kuat antara kedua variabel yang diteliti, koefisien korelasi Pearson tidak secara akurat menunjukkan intensitas hubungan jika kedua variabel tersebut tidak mempunyai hubungan linier. Karl Pearson pertama kali memaparkan koefisien korelasi ini pada tahun 1990, oleh karena itu dikenal juga dengan nama koefisien korelasi Pearson (Firdaus, 2009).</w:t>
      </w:r>
    </w:p>
    <w:p w14:paraId="0414D840" w14:textId="77777777" w:rsidR="0063156A" w:rsidRDefault="00A41507" w:rsidP="0063156A">
      <w:pPr>
        <w:tabs>
          <w:tab w:val="left" w:pos="426"/>
        </w:tabs>
        <w:spacing w:after="0" w:line="240" w:lineRule="auto"/>
        <w:ind w:firstLine="720"/>
        <w:jc w:val="both"/>
        <w:rPr>
          <w:rFonts w:ascii="Times New Roman" w:hAnsi="Times New Roman" w:cs="Times New Roman"/>
        </w:rPr>
      </w:pPr>
      <w:r w:rsidRPr="00A41507">
        <w:rPr>
          <w:rFonts w:ascii="Times New Roman" w:hAnsi="Times New Roman" w:cs="Times New Roman"/>
        </w:rPr>
        <w:t>Penelitian ini dilakukan untuk mengetahui apakah faktor-faktor yang diteliti mempunyai keterkaitan dan seberapa kuat atau lemahnya. Variabel-variabel ini mempunyai hubungan, dan penting untuk mengetahui bagaimana interaksi ini berhubungan satu sama lain sehingga peneliti dapat membangun hubungan baru yang dapat memajukan tujuan penelitian mereka.(Dian, dkk., 2023).</w:t>
      </w:r>
    </w:p>
    <w:p w14:paraId="74254FE2" w14:textId="3B3BAF6C" w:rsidR="00C400CB" w:rsidRPr="002E1CFF" w:rsidRDefault="00A578F7">
      <w:pPr>
        <w:pStyle w:val="Bagus"/>
        <w:tabs>
          <w:tab w:val="left" w:pos="426"/>
        </w:tabs>
        <w:spacing w:line="240" w:lineRule="auto"/>
        <w:ind w:left="0" w:firstLine="426"/>
        <w:rPr>
          <w:sz w:val="22"/>
          <w:szCs w:val="22"/>
        </w:rPr>
      </w:pPr>
      <w:r w:rsidRPr="00A578F7">
        <w:rPr>
          <w:rFonts w:ascii="Calibri" w:hAnsi="Calibri" w:cs="Calibri"/>
          <w:sz w:val="22"/>
          <w:szCs w:val="22"/>
          <w:lang w:val="id-ID"/>
        </w:rPr>
        <w:t xml:space="preserve">Pengumpulan data dimulai pada ayam berumur 7 minggu hingga ayam berumur 16 minggu. </w:t>
      </w:r>
      <w:r>
        <w:rPr>
          <w:rFonts w:ascii="Calibri" w:hAnsi="Calibri" w:cs="Calibri"/>
          <w:sz w:val="22"/>
          <w:szCs w:val="22"/>
          <w:lang w:val="id-ID"/>
        </w:rPr>
        <w:t xml:space="preserve">Dengan sampling </w:t>
      </w:r>
      <w:r w:rsidRPr="00A578F7">
        <w:rPr>
          <w:rFonts w:ascii="Calibri" w:hAnsi="Calibri" w:cs="Calibri"/>
          <w:sz w:val="22"/>
          <w:szCs w:val="22"/>
          <w:lang w:val="id-ID"/>
        </w:rPr>
        <w:t>180 ekor ayam</w:t>
      </w:r>
      <w:r>
        <w:rPr>
          <w:rFonts w:ascii="Calibri" w:hAnsi="Calibri" w:cs="Calibri"/>
          <w:sz w:val="22"/>
          <w:szCs w:val="22"/>
          <w:lang w:val="id-ID"/>
        </w:rPr>
        <w:t>, ayam</w:t>
      </w:r>
      <w:r w:rsidRPr="00A578F7">
        <w:rPr>
          <w:rFonts w:ascii="Calibri" w:hAnsi="Calibri" w:cs="Calibri"/>
          <w:sz w:val="22"/>
          <w:szCs w:val="22"/>
          <w:lang w:val="id-ID"/>
        </w:rPr>
        <w:t xml:space="preserve"> tersebut ditempatkan pada bagian belakang kandang</w:t>
      </w:r>
      <w:r>
        <w:rPr>
          <w:rFonts w:ascii="Calibri" w:hAnsi="Calibri" w:cs="Calibri"/>
          <w:sz w:val="22"/>
          <w:szCs w:val="22"/>
          <w:lang w:val="id-ID"/>
        </w:rPr>
        <w:t xml:space="preserve"> yang diberi perlakuan yang berbeda dan dibagi menjadi 2 level yaitu kelas kontrol dan eksperimen</w:t>
      </w:r>
      <w:r w:rsidRPr="00A578F7">
        <w:rPr>
          <w:rFonts w:ascii="Calibri" w:hAnsi="Calibri" w:cs="Calibri"/>
          <w:sz w:val="22"/>
          <w:szCs w:val="22"/>
          <w:lang w:val="id-ID"/>
        </w:rPr>
        <w:t>.</w:t>
      </w:r>
    </w:p>
    <w:p w14:paraId="4F4746DC" w14:textId="77777777" w:rsidR="00C400CB" w:rsidRPr="002E1CFF" w:rsidRDefault="00C400CB" w:rsidP="005B0780">
      <w:pPr>
        <w:spacing w:after="0" w:line="240" w:lineRule="auto"/>
        <w:rPr>
          <w:rFonts w:ascii="Times New Roman" w:eastAsia="Arial" w:hAnsi="Times New Roman" w:cs="Times New Roman"/>
          <w:b/>
        </w:rPr>
      </w:pPr>
    </w:p>
    <w:p w14:paraId="7C764334" w14:textId="77777777" w:rsidR="00C400CB" w:rsidRPr="002E1CFF" w:rsidRDefault="00F0220C">
      <w:pPr>
        <w:spacing w:after="0" w:line="240" w:lineRule="auto"/>
        <w:jc w:val="center"/>
        <w:rPr>
          <w:rFonts w:ascii="Times New Roman" w:eastAsia="Arial" w:hAnsi="Times New Roman" w:cs="Times New Roman"/>
          <w:b/>
          <w:lang w:val="en-US"/>
        </w:rPr>
      </w:pPr>
      <w:r w:rsidRPr="002E1CFF">
        <w:rPr>
          <w:rFonts w:ascii="Times New Roman" w:eastAsia="Arial" w:hAnsi="Times New Roman" w:cs="Times New Roman"/>
          <w:b/>
        </w:rPr>
        <w:t>HASIL DAN PEMBAHASAN</w:t>
      </w:r>
    </w:p>
    <w:p w14:paraId="5FFD2790" w14:textId="77777777" w:rsidR="00C400CB" w:rsidRPr="002E1CFF" w:rsidRDefault="00C400CB">
      <w:pPr>
        <w:spacing w:after="0" w:line="240" w:lineRule="auto"/>
        <w:jc w:val="center"/>
        <w:rPr>
          <w:rFonts w:ascii="Times New Roman" w:eastAsia="Arial" w:hAnsi="Times New Roman" w:cs="Times New Roman"/>
          <w:b/>
        </w:rPr>
      </w:pPr>
    </w:p>
    <w:p w14:paraId="0DE39AF4" w14:textId="65D9BDAD" w:rsidR="00C400CB" w:rsidRPr="002E1CFF" w:rsidRDefault="00F0220C">
      <w:pPr>
        <w:pStyle w:val="Caption"/>
        <w:jc w:val="both"/>
        <w:rPr>
          <w:rFonts w:ascii="Times New Roman" w:hAnsi="Times New Roman" w:cs="Times New Roman"/>
          <w:b w:val="0"/>
          <w:bCs w:val="0"/>
          <w:sz w:val="22"/>
          <w:szCs w:val="22"/>
        </w:rPr>
      </w:pPr>
      <w:bookmarkStart w:id="1" w:name="_Toc171860195"/>
      <w:bookmarkStart w:id="2" w:name="_Toc171860248"/>
      <w:r w:rsidRPr="002E1CFF">
        <w:rPr>
          <w:rFonts w:ascii="Times New Roman" w:hAnsi="Times New Roman" w:cs="Times New Roman"/>
          <w:color w:val="auto"/>
          <w:sz w:val="22"/>
          <w:szCs w:val="22"/>
        </w:rPr>
        <w:t>Hasil perhitungan dari perbed</w:t>
      </w:r>
      <w:r w:rsidR="00A578F7">
        <w:rPr>
          <w:rFonts w:ascii="Times New Roman" w:hAnsi="Times New Roman" w:cs="Times New Roman"/>
          <w:color w:val="auto"/>
          <w:sz w:val="22"/>
          <w:szCs w:val="22"/>
        </w:rPr>
        <w:t>a</w:t>
      </w:r>
      <w:r w:rsidRPr="002E1CFF">
        <w:rPr>
          <w:rFonts w:ascii="Times New Roman" w:hAnsi="Times New Roman" w:cs="Times New Roman"/>
          <w:color w:val="auto"/>
          <w:sz w:val="22"/>
          <w:szCs w:val="22"/>
        </w:rPr>
        <w:t>an</w:t>
      </w:r>
      <w:r w:rsidR="00A578F7">
        <w:rPr>
          <w:rFonts w:ascii="Times New Roman" w:hAnsi="Times New Roman" w:cs="Times New Roman"/>
          <w:color w:val="auto"/>
          <w:sz w:val="22"/>
          <w:szCs w:val="22"/>
        </w:rPr>
        <w:t xml:space="preserve"> </w:t>
      </w:r>
      <w:r w:rsidR="00A578F7" w:rsidRPr="00B36466">
        <w:rPr>
          <w:rFonts w:ascii="Times New Roman" w:hAnsi="Times New Roman" w:cs="Times New Roman"/>
          <w:i/>
          <w:iCs/>
          <w:color w:val="auto"/>
          <w:sz w:val="22"/>
          <w:szCs w:val="22"/>
        </w:rPr>
        <w:t>feeding space</w:t>
      </w:r>
      <w:r w:rsidRPr="002E1CFF">
        <w:rPr>
          <w:rFonts w:ascii="Times New Roman" w:hAnsi="Times New Roman" w:cs="Times New Roman"/>
          <w:color w:val="auto"/>
          <w:sz w:val="22"/>
          <w:szCs w:val="22"/>
        </w:rPr>
        <w:t xml:space="preserve"> kelas kontrol dan eksperimen terhadap pertambahan bobot badan dan keseragaman</w:t>
      </w:r>
      <w:bookmarkEnd w:id="1"/>
      <w:bookmarkEnd w:id="2"/>
    </w:p>
    <w:tbl>
      <w:tblPr>
        <w:tblStyle w:val="PlainTable21"/>
        <w:tblpPr w:leftFromText="180" w:rightFromText="180" w:vertAnchor="text" w:horzAnchor="margin" w:tblpXSpec="center" w:tblpY="89"/>
        <w:tblW w:w="0" w:type="auto"/>
        <w:tblLook w:val="04A0" w:firstRow="1" w:lastRow="0" w:firstColumn="1" w:lastColumn="0" w:noHBand="0" w:noVBand="1"/>
      </w:tblPr>
      <w:tblGrid>
        <w:gridCol w:w="2257"/>
        <w:gridCol w:w="2258"/>
        <w:gridCol w:w="3170"/>
      </w:tblGrid>
      <w:tr w:rsidR="00C400CB" w:rsidRPr="002E1CFF" w14:paraId="4992364E" w14:textId="77777777" w:rsidTr="00F54C00">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57" w:type="dxa"/>
            <w:vMerge w:val="restart"/>
            <w:tcBorders>
              <w:top w:val="double" w:sz="4" w:space="0" w:color="auto"/>
            </w:tcBorders>
            <w:vAlign w:val="center"/>
          </w:tcPr>
          <w:p w14:paraId="6FBC3BBC" w14:textId="77777777" w:rsidR="00C400CB" w:rsidRPr="002E1CFF" w:rsidRDefault="00F0220C" w:rsidP="00880F53">
            <w:pPr>
              <w:ind w:left="567"/>
              <w:jc w:val="center"/>
              <w:rPr>
                <w:rFonts w:ascii="Times New Roman" w:hAnsi="Times New Roman" w:cs="Times New Roman"/>
              </w:rPr>
            </w:pPr>
            <w:r w:rsidRPr="002E1CFF">
              <w:rPr>
                <w:rFonts w:ascii="Times New Roman" w:hAnsi="Times New Roman" w:cs="Times New Roman"/>
              </w:rPr>
              <w:t>Variabel</w:t>
            </w:r>
          </w:p>
        </w:tc>
        <w:tc>
          <w:tcPr>
            <w:tcW w:w="5428" w:type="dxa"/>
            <w:gridSpan w:val="2"/>
            <w:tcBorders>
              <w:top w:val="double" w:sz="4" w:space="0" w:color="auto"/>
            </w:tcBorders>
            <w:vAlign w:val="center"/>
          </w:tcPr>
          <w:p w14:paraId="234C84DF" w14:textId="77777777" w:rsidR="00C400CB" w:rsidRPr="002E1CFF" w:rsidRDefault="00F0220C" w:rsidP="00880F53">
            <w:pPr>
              <w:ind w:left="-1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rPr>
              <w:t>Rata-rata</w:t>
            </w:r>
          </w:p>
        </w:tc>
      </w:tr>
      <w:tr w:rsidR="00C400CB" w:rsidRPr="002E1CFF" w14:paraId="1C77D422" w14:textId="77777777" w:rsidTr="00F54C0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57" w:type="dxa"/>
            <w:vMerge/>
            <w:vAlign w:val="center"/>
          </w:tcPr>
          <w:p w14:paraId="093A1945" w14:textId="77777777" w:rsidR="00C400CB" w:rsidRPr="002E1CFF" w:rsidRDefault="00C400CB" w:rsidP="00880F53">
            <w:pPr>
              <w:ind w:left="567"/>
              <w:jc w:val="center"/>
              <w:rPr>
                <w:rFonts w:ascii="Times New Roman" w:hAnsi="Times New Roman" w:cs="Times New Roman"/>
              </w:rPr>
            </w:pPr>
          </w:p>
        </w:tc>
        <w:tc>
          <w:tcPr>
            <w:tcW w:w="2258" w:type="dxa"/>
            <w:vAlign w:val="center"/>
          </w:tcPr>
          <w:p w14:paraId="14E811C2" w14:textId="77777777" w:rsidR="00C400CB" w:rsidRPr="002E1CFF" w:rsidRDefault="00F0220C" w:rsidP="00880F53">
            <w:pPr>
              <w:ind w:left="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rPr>
              <w:t>Kontrol</w:t>
            </w:r>
          </w:p>
        </w:tc>
        <w:tc>
          <w:tcPr>
            <w:tcW w:w="3170" w:type="dxa"/>
            <w:vAlign w:val="center"/>
          </w:tcPr>
          <w:p w14:paraId="25FE00F7" w14:textId="77777777" w:rsidR="00C400CB" w:rsidRPr="002E1CFF" w:rsidRDefault="00F0220C" w:rsidP="00880F53">
            <w:pPr>
              <w:ind w:left="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rPr>
              <w:t>Eksperimen</w:t>
            </w:r>
          </w:p>
        </w:tc>
      </w:tr>
      <w:tr w:rsidR="00C400CB" w:rsidRPr="002E1CFF" w14:paraId="006BF067" w14:textId="77777777" w:rsidTr="00F54C00">
        <w:trPr>
          <w:trHeight w:val="336"/>
        </w:trPr>
        <w:tc>
          <w:tcPr>
            <w:cnfStyle w:val="001000000000" w:firstRow="0" w:lastRow="0" w:firstColumn="1" w:lastColumn="0" w:oddVBand="0" w:evenVBand="0" w:oddHBand="0" w:evenHBand="0" w:firstRowFirstColumn="0" w:firstRowLastColumn="0" w:lastRowFirstColumn="0" w:lastRowLastColumn="0"/>
            <w:tcW w:w="2257" w:type="dxa"/>
            <w:vAlign w:val="center"/>
          </w:tcPr>
          <w:p w14:paraId="3C11CC02" w14:textId="77777777" w:rsidR="00C400CB" w:rsidRPr="002E1CFF" w:rsidRDefault="00F0220C" w:rsidP="00880F53">
            <w:pPr>
              <w:ind w:left="567"/>
              <w:jc w:val="center"/>
              <w:rPr>
                <w:rFonts w:ascii="Times New Roman" w:hAnsi="Times New Roman" w:cs="Times New Roman"/>
              </w:rPr>
            </w:pPr>
            <w:r w:rsidRPr="002E1CFF">
              <w:rPr>
                <w:rFonts w:ascii="Times New Roman" w:hAnsi="Times New Roman" w:cs="Times New Roman"/>
              </w:rPr>
              <w:t>PBB</w:t>
            </w:r>
          </w:p>
        </w:tc>
        <w:tc>
          <w:tcPr>
            <w:tcW w:w="2258" w:type="dxa"/>
            <w:vAlign w:val="center"/>
          </w:tcPr>
          <w:p w14:paraId="11CC3049" w14:textId="77777777" w:rsidR="00C400CB" w:rsidRPr="002E1CFF" w:rsidRDefault="00F0220C" w:rsidP="00880F53">
            <w:pPr>
              <w:ind w:left="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color w:val="000000"/>
              </w:rPr>
              <w:t>746 gr</w:t>
            </w:r>
          </w:p>
        </w:tc>
        <w:tc>
          <w:tcPr>
            <w:tcW w:w="3170" w:type="dxa"/>
            <w:vAlign w:val="center"/>
          </w:tcPr>
          <w:p w14:paraId="616525E7" w14:textId="77777777" w:rsidR="00C400CB" w:rsidRPr="002E1CFF" w:rsidRDefault="00F0220C" w:rsidP="00880F53">
            <w:pPr>
              <w:ind w:left="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color w:val="000000"/>
              </w:rPr>
              <w:t>741 gr</w:t>
            </w:r>
          </w:p>
        </w:tc>
      </w:tr>
      <w:tr w:rsidR="00C400CB" w:rsidRPr="002E1CFF" w14:paraId="3220FEEF" w14:textId="77777777" w:rsidTr="00F54C0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57" w:type="dxa"/>
            <w:tcBorders>
              <w:bottom w:val="double" w:sz="4" w:space="0" w:color="auto"/>
            </w:tcBorders>
            <w:vAlign w:val="center"/>
          </w:tcPr>
          <w:p w14:paraId="47F25EF5" w14:textId="77777777" w:rsidR="00C400CB" w:rsidRPr="002E1CFF" w:rsidRDefault="00F0220C" w:rsidP="00880F53">
            <w:pPr>
              <w:ind w:left="567"/>
              <w:jc w:val="center"/>
              <w:rPr>
                <w:rFonts w:ascii="Times New Roman" w:hAnsi="Times New Roman" w:cs="Times New Roman"/>
              </w:rPr>
            </w:pPr>
            <w:r w:rsidRPr="002E1CFF">
              <w:rPr>
                <w:rFonts w:ascii="Times New Roman" w:hAnsi="Times New Roman" w:cs="Times New Roman"/>
              </w:rPr>
              <w:t>Keseragaman</w:t>
            </w:r>
          </w:p>
        </w:tc>
        <w:tc>
          <w:tcPr>
            <w:tcW w:w="2258" w:type="dxa"/>
            <w:tcBorders>
              <w:bottom w:val="double" w:sz="4" w:space="0" w:color="auto"/>
            </w:tcBorders>
            <w:vAlign w:val="center"/>
          </w:tcPr>
          <w:p w14:paraId="3831B80B" w14:textId="77777777" w:rsidR="00C400CB" w:rsidRPr="002E1CFF" w:rsidRDefault="00F0220C" w:rsidP="00880F53">
            <w:pPr>
              <w:ind w:left="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E1CFF">
              <w:rPr>
                <w:rFonts w:ascii="Times New Roman" w:hAnsi="Times New Roman" w:cs="Times New Roman"/>
                <w:color w:val="000000"/>
              </w:rPr>
              <w:t>86,94 %</w:t>
            </w:r>
          </w:p>
        </w:tc>
        <w:tc>
          <w:tcPr>
            <w:tcW w:w="3170" w:type="dxa"/>
            <w:tcBorders>
              <w:bottom w:val="double" w:sz="4" w:space="0" w:color="auto"/>
            </w:tcBorders>
            <w:vAlign w:val="center"/>
          </w:tcPr>
          <w:p w14:paraId="666E5789" w14:textId="77777777" w:rsidR="00C400CB" w:rsidRPr="002E1CFF" w:rsidRDefault="00F0220C" w:rsidP="00880F53">
            <w:pPr>
              <w:ind w:left="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E1CFF">
              <w:rPr>
                <w:rFonts w:ascii="Times New Roman" w:hAnsi="Times New Roman" w:cs="Times New Roman"/>
                <w:color w:val="000000"/>
              </w:rPr>
              <w:t>93,47 %</w:t>
            </w:r>
          </w:p>
        </w:tc>
      </w:tr>
    </w:tbl>
    <w:p w14:paraId="7B7BC581" w14:textId="77777777" w:rsidR="0021685C" w:rsidRDefault="00B36466" w:rsidP="0021685C">
      <w:pPr>
        <w:spacing w:after="0" w:line="240" w:lineRule="auto"/>
        <w:ind w:firstLine="720"/>
        <w:jc w:val="both"/>
        <w:rPr>
          <w:rFonts w:ascii="Times New Roman" w:hAnsi="Times New Roman" w:cs="Times New Roman"/>
        </w:rPr>
      </w:pPr>
      <w:r w:rsidRPr="00B36466">
        <w:rPr>
          <w:rFonts w:ascii="Times New Roman" w:hAnsi="Times New Roman" w:cs="Times New Roman"/>
        </w:rPr>
        <w:t xml:space="preserve">Rata-rata Pertambahan Berat Badan (PBB) dan </w:t>
      </w:r>
      <w:r>
        <w:rPr>
          <w:rFonts w:ascii="Times New Roman" w:hAnsi="Times New Roman" w:cs="Times New Roman"/>
        </w:rPr>
        <w:t>keseragaman</w:t>
      </w:r>
      <w:r w:rsidRPr="00B36466">
        <w:rPr>
          <w:rFonts w:ascii="Times New Roman" w:hAnsi="Times New Roman" w:cs="Times New Roman"/>
        </w:rPr>
        <w:t xml:space="preserve"> ayam petelur fase grower yang dipelihara dalam kandang close</w:t>
      </w:r>
      <w:r>
        <w:rPr>
          <w:rFonts w:ascii="Times New Roman" w:hAnsi="Times New Roman" w:cs="Times New Roman"/>
        </w:rPr>
        <w:t>d</w:t>
      </w:r>
      <w:r w:rsidRPr="00B36466">
        <w:rPr>
          <w:rFonts w:ascii="Times New Roman" w:hAnsi="Times New Roman" w:cs="Times New Roman"/>
        </w:rPr>
        <w:t xml:space="preserve"> house pada berbagai kelas ditampilkan pada tabel di atas. </w:t>
      </w:r>
      <w:r>
        <w:rPr>
          <w:rFonts w:ascii="Times New Roman" w:hAnsi="Times New Roman" w:cs="Times New Roman"/>
        </w:rPr>
        <w:t>R</w:t>
      </w:r>
      <w:r w:rsidRPr="00B36466">
        <w:rPr>
          <w:rFonts w:ascii="Times New Roman" w:hAnsi="Times New Roman" w:cs="Times New Roman"/>
        </w:rPr>
        <w:t>ata-rata hasil keseragaman pada kelas eksperimen sebesar 93,47%, dan pada kelas kontrol sebesar 86,94%. Rata-rata kenaikan berat badan sebesar 746</w:t>
      </w:r>
      <w:r>
        <w:rPr>
          <w:rFonts w:ascii="Times New Roman" w:hAnsi="Times New Roman" w:cs="Times New Roman"/>
        </w:rPr>
        <w:t xml:space="preserve"> </w:t>
      </w:r>
      <w:r w:rsidRPr="00B36466">
        <w:rPr>
          <w:rFonts w:ascii="Times New Roman" w:hAnsi="Times New Roman" w:cs="Times New Roman"/>
        </w:rPr>
        <w:t>gram pada kelas kontrol dan 741</w:t>
      </w:r>
      <w:r>
        <w:rPr>
          <w:rFonts w:ascii="Times New Roman" w:hAnsi="Times New Roman" w:cs="Times New Roman"/>
        </w:rPr>
        <w:t xml:space="preserve"> </w:t>
      </w:r>
      <w:r w:rsidRPr="00B36466">
        <w:rPr>
          <w:rFonts w:ascii="Times New Roman" w:hAnsi="Times New Roman" w:cs="Times New Roman"/>
        </w:rPr>
        <w:t>gram pada kelas</w:t>
      </w:r>
      <w:r w:rsidR="0021685C">
        <w:rPr>
          <w:rFonts w:ascii="Times New Roman" w:hAnsi="Times New Roman" w:cs="Times New Roman"/>
        </w:rPr>
        <w:t xml:space="preserve"> </w:t>
      </w:r>
      <w:r w:rsidRPr="00B36466">
        <w:rPr>
          <w:rFonts w:ascii="Times New Roman" w:hAnsi="Times New Roman" w:cs="Times New Roman"/>
        </w:rPr>
        <w:t>eksperimen.</w:t>
      </w:r>
      <w:r w:rsidR="0021685C">
        <w:rPr>
          <w:rFonts w:ascii="Times New Roman" w:hAnsi="Times New Roman" w:cs="Times New Roman"/>
        </w:rPr>
        <w:t xml:space="preserve"> Pertambahan berat badan dan keseragaman dihitung dari sampling perminggunya</w:t>
      </w:r>
    </w:p>
    <w:p w14:paraId="6B24E1F7" w14:textId="7C163853" w:rsidR="00C400CB" w:rsidRPr="002E1CFF" w:rsidRDefault="00F0220C" w:rsidP="0021685C">
      <w:pPr>
        <w:spacing w:after="0" w:line="240" w:lineRule="auto"/>
        <w:jc w:val="both"/>
        <w:rPr>
          <w:rFonts w:ascii="Times New Roman" w:hAnsi="Times New Roman" w:cs="Times New Roman"/>
        </w:rPr>
      </w:pPr>
      <w:r w:rsidRPr="002E1CFF">
        <w:rPr>
          <w:rFonts w:ascii="Times New Roman" w:hAnsi="Times New Roman" w:cs="Times New Roman"/>
          <w:noProof/>
        </w:rPr>
        <w:lastRenderedPageBreak/>
        <w:drawing>
          <wp:inline distT="0" distB="0" distL="114300" distR="114300" wp14:anchorId="11903E27" wp14:editId="3791E0F3">
            <wp:extent cx="5410200" cy="2374900"/>
            <wp:effectExtent l="0" t="0" r="0" b="635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FDC0F0" w14:textId="5D0F9EEA" w:rsidR="00C400CB" w:rsidRPr="002E1CFF" w:rsidRDefault="00F0220C" w:rsidP="008338A0">
      <w:pPr>
        <w:spacing w:after="0" w:line="240" w:lineRule="auto"/>
        <w:ind w:firstLine="720"/>
        <w:jc w:val="both"/>
        <w:rPr>
          <w:rFonts w:ascii="Times New Roman" w:hAnsi="Times New Roman" w:cs="Times New Roman"/>
        </w:rPr>
      </w:pPr>
      <w:r w:rsidRPr="002E1CFF">
        <w:rPr>
          <w:rFonts w:ascii="Times New Roman" w:hAnsi="Times New Roman" w:cs="Times New Roman"/>
        </w:rPr>
        <w:t>Rataan</w:t>
      </w:r>
      <w:r w:rsidRPr="002E1CFF">
        <w:rPr>
          <w:rFonts w:ascii="Times New Roman" w:hAnsi="Times New Roman" w:cs="Times New Roman"/>
        </w:rPr>
        <w:t xml:space="preserve"> bobot badan ayam yang dipelihara pada </w:t>
      </w:r>
      <w:r w:rsidRPr="002E1CFF">
        <w:rPr>
          <w:rFonts w:ascii="Times New Roman" w:hAnsi="Times New Roman" w:cs="Times New Roman"/>
          <w:i/>
          <w:iCs/>
        </w:rPr>
        <w:t xml:space="preserve">feeder space </w:t>
      </w:r>
      <w:r w:rsidRPr="002E1CFF">
        <w:rPr>
          <w:rFonts w:ascii="Times New Roman" w:hAnsi="Times New Roman" w:cs="Times New Roman"/>
        </w:rPr>
        <w:t>120/60 dan 120/40 menunjukkan hasil kelas kontrol lebih tinggi dari kelas eksperimen. Rataan kesergaman ayam pada kelas kontrol sebesar 746</w:t>
      </w:r>
      <w:r w:rsidR="0021685C">
        <w:rPr>
          <w:rFonts w:ascii="Times New Roman" w:hAnsi="Times New Roman" w:cs="Times New Roman"/>
        </w:rPr>
        <w:t xml:space="preserve"> </w:t>
      </w:r>
      <w:r w:rsidRPr="002E1CFF">
        <w:rPr>
          <w:rFonts w:ascii="Times New Roman" w:hAnsi="Times New Roman" w:cs="Times New Roman"/>
        </w:rPr>
        <w:t>gr</w:t>
      </w:r>
      <w:r w:rsidR="0021685C">
        <w:rPr>
          <w:rFonts w:ascii="Times New Roman" w:hAnsi="Times New Roman" w:cs="Times New Roman"/>
        </w:rPr>
        <w:t>am</w:t>
      </w:r>
      <w:r w:rsidRPr="002E1CFF">
        <w:rPr>
          <w:rFonts w:ascii="Times New Roman" w:hAnsi="Times New Roman" w:cs="Times New Roman"/>
        </w:rPr>
        <w:t xml:space="preserve"> pada kelas eksperimen sebesar 74</w:t>
      </w:r>
      <w:r w:rsidR="0021685C">
        <w:rPr>
          <w:rFonts w:ascii="Times New Roman" w:hAnsi="Times New Roman" w:cs="Times New Roman"/>
        </w:rPr>
        <w:t xml:space="preserve">1 </w:t>
      </w:r>
      <w:r w:rsidRPr="002E1CFF">
        <w:rPr>
          <w:rFonts w:ascii="Times New Roman" w:hAnsi="Times New Roman" w:cs="Times New Roman"/>
        </w:rPr>
        <w:t>gr</w:t>
      </w:r>
      <w:r w:rsidR="0021685C">
        <w:rPr>
          <w:rFonts w:ascii="Times New Roman" w:hAnsi="Times New Roman" w:cs="Times New Roman"/>
        </w:rPr>
        <w:t>am</w:t>
      </w:r>
      <w:r w:rsidRPr="002E1CFF">
        <w:rPr>
          <w:rFonts w:ascii="Times New Roman" w:hAnsi="Times New Roman" w:cs="Times New Roman"/>
        </w:rPr>
        <w:t xml:space="preserve"> terdapat selisih 5</w:t>
      </w:r>
      <w:r w:rsidR="0021685C">
        <w:rPr>
          <w:rFonts w:ascii="Times New Roman" w:hAnsi="Times New Roman" w:cs="Times New Roman"/>
        </w:rPr>
        <w:t xml:space="preserve"> </w:t>
      </w:r>
      <w:r w:rsidRPr="002E1CFF">
        <w:rPr>
          <w:rFonts w:ascii="Times New Roman" w:hAnsi="Times New Roman" w:cs="Times New Roman"/>
        </w:rPr>
        <w:t>gr</w:t>
      </w:r>
      <w:r w:rsidR="0021685C">
        <w:rPr>
          <w:rFonts w:ascii="Times New Roman" w:hAnsi="Times New Roman" w:cs="Times New Roman"/>
        </w:rPr>
        <w:t>am</w:t>
      </w:r>
      <w:r w:rsidRPr="002E1CFF">
        <w:rPr>
          <w:rFonts w:ascii="Times New Roman" w:hAnsi="Times New Roman" w:cs="Times New Roman"/>
        </w:rPr>
        <w:t xml:space="preserve"> antara kelas kontrol dan eksperimen. Pada grafik </w:t>
      </w:r>
      <w:r w:rsidR="0021685C">
        <w:rPr>
          <w:rFonts w:ascii="Times New Roman" w:hAnsi="Times New Roman" w:cs="Times New Roman"/>
        </w:rPr>
        <w:t>d</w:t>
      </w:r>
      <w:r w:rsidRPr="002E1CFF">
        <w:rPr>
          <w:rFonts w:ascii="Times New Roman" w:hAnsi="Times New Roman" w:cs="Times New Roman"/>
        </w:rPr>
        <w:t xml:space="preserve">apat dilihat hasil perhitungan rata-rata bobot badan ayam petelur fase </w:t>
      </w:r>
      <w:r w:rsidRPr="002E1CFF">
        <w:rPr>
          <w:rFonts w:ascii="Times New Roman" w:hAnsi="Times New Roman" w:cs="Times New Roman"/>
          <w:i/>
        </w:rPr>
        <w:t>grower</w:t>
      </w:r>
      <w:r w:rsidRPr="002E1CFF">
        <w:rPr>
          <w:rFonts w:ascii="Times New Roman" w:hAnsi="Times New Roman" w:cs="Times New Roman"/>
        </w:rPr>
        <w:t xml:space="preserve"> pada setiap minggunya pada kelas kontrol dan eksperimen menunjukkan capaian bobot badan acak setiap minggunya. Pertambahan bobot badan ayam yang dipelihara dengan yang berbeda menunjukkan nilai rataan kelas eksperimen lebih tinggi dari kelas kontrol.</w:t>
      </w:r>
    </w:p>
    <w:p w14:paraId="459676FB" w14:textId="10F68813" w:rsidR="004B4323" w:rsidRDefault="00C2237A" w:rsidP="004B4323">
      <w:pPr>
        <w:pBdr>
          <w:top w:val="nil"/>
          <w:left w:val="nil"/>
          <w:bottom w:val="nil"/>
          <w:right w:val="nil"/>
          <w:between w:val="nil"/>
        </w:pBdr>
        <w:shd w:val="clear" w:color="auto" w:fill="FFFFFF"/>
        <w:tabs>
          <w:tab w:val="left" w:pos="1701"/>
        </w:tabs>
        <w:spacing w:after="0" w:line="240" w:lineRule="auto"/>
        <w:ind w:firstLine="720"/>
        <w:jc w:val="both"/>
        <w:rPr>
          <w:rFonts w:ascii="Times New Roman" w:eastAsia="Times New Roman" w:hAnsi="Times New Roman" w:cs="Times New Roman"/>
          <w:b/>
          <w:bCs/>
        </w:rPr>
      </w:pPr>
      <w:bookmarkStart w:id="3" w:name="_Toc171860607"/>
      <w:r w:rsidRPr="00C2237A">
        <w:rPr>
          <w:rFonts w:ascii="Times New Roman" w:hAnsi="Times New Roman" w:cs="Times New Roman"/>
        </w:rPr>
        <w:t xml:space="preserve">Terlihat bahwa rata-rata bobot badan ayam petelur </w:t>
      </w:r>
      <w:r w:rsidRPr="004B4323">
        <w:rPr>
          <w:rFonts w:ascii="Times New Roman" w:hAnsi="Times New Roman" w:cs="Times New Roman"/>
          <w:i/>
          <w:iCs/>
        </w:rPr>
        <w:t>fase grower</w:t>
      </w:r>
      <w:r w:rsidRPr="00C2237A">
        <w:rPr>
          <w:rFonts w:ascii="Times New Roman" w:hAnsi="Times New Roman" w:cs="Times New Roman"/>
        </w:rPr>
        <w:t xml:space="preserve"> baik kelas kontrol maupun kelas eksperimen tidak mengalami peningkatan yang signifikan setiap minggunya</w:t>
      </w:r>
      <w:r>
        <w:rPr>
          <w:rFonts w:ascii="Times New Roman" w:hAnsi="Times New Roman" w:cs="Times New Roman"/>
        </w:rPr>
        <w:t xml:space="preserve">. </w:t>
      </w:r>
      <w:r w:rsidRPr="00C2237A">
        <w:rPr>
          <w:rFonts w:ascii="Times New Roman" w:hAnsi="Times New Roman" w:cs="Times New Roman"/>
        </w:rPr>
        <w:t>Namun, rata-rata berat badan untuk kedua kelas tersebut hampir sama dalam minggu terakhir. Dari tabel juga terlihat bahwa terdapat sedikit perbedaan rata-rata berat badan kelompok kontrol dan kelompok eksperimen sepanjang masa pertumbuhan. Hal ini disebabkan oleh fakta bahwa menjaga berat badan yang s</w:t>
      </w:r>
      <w:r>
        <w:rPr>
          <w:rFonts w:ascii="Times New Roman" w:hAnsi="Times New Roman" w:cs="Times New Roman"/>
        </w:rPr>
        <w:t>tabil</w:t>
      </w:r>
      <w:r w:rsidRPr="00C2237A">
        <w:rPr>
          <w:rFonts w:ascii="Times New Roman" w:hAnsi="Times New Roman" w:cs="Times New Roman"/>
        </w:rPr>
        <w:t xml:space="preserve"> selama tahap perkembangan sangatlah penting</w:t>
      </w:r>
      <w:r>
        <w:rPr>
          <w:rFonts w:ascii="Times New Roman" w:hAnsi="Times New Roman" w:cs="Times New Roman"/>
        </w:rPr>
        <w:t>,</w:t>
      </w:r>
      <w:r w:rsidRPr="00C2237A">
        <w:rPr>
          <w:rFonts w:ascii="Times New Roman" w:hAnsi="Times New Roman" w:cs="Times New Roman"/>
        </w:rPr>
        <w:t xml:space="preserve"> tujuannya adalah untuk memastikan bahwa berat badan tidak melebihi ambang batas tertentu ketika </w:t>
      </w:r>
      <w:r>
        <w:rPr>
          <w:rFonts w:ascii="Times New Roman" w:hAnsi="Times New Roman" w:cs="Times New Roman"/>
        </w:rPr>
        <w:t>ayam</w:t>
      </w:r>
      <w:r w:rsidRPr="00C2237A">
        <w:rPr>
          <w:rFonts w:ascii="Times New Roman" w:hAnsi="Times New Roman" w:cs="Times New Roman"/>
        </w:rPr>
        <w:t xml:space="preserve"> mencapai </w:t>
      </w:r>
      <w:r w:rsidRPr="004B4323">
        <w:rPr>
          <w:rFonts w:ascii="Times New Roman" w:hAnsi="Times New Roman" w:cs="Times New Roman"/>
          <w:i/>
          <w:iCs/>
        </w:rPr>
        <w:t>fase grower</w:t>
      </w:r>
      <w:r w:rsidRPr="00C2237A">
        <w:rPr>
          <w:rFonts w:ascii="Times New Roman" w:hAnsi="Times New Roman" w:cs="Times New Roman"/>
        </w:rPr>
        <w:t xml:space="preserve">, sehingga tidak mengganggu </w:t>
      </w:r>
      <w:r>
        <w:rPr>
          <w:rFonts w:ascii="Times New Roman" w:hAnsi="Times New Roman" w:cs="Times New Roman"/>
        </w:rPr>
        <w:t>pada periode</w:t>
      </w:r>
      <w:r w:rsidR="004B4323">
        <w:rPr>
          <w:rFonts w:ascii="Times New Roman" w:hAnsi="Times New Roman" w:cs="Times New Roman"/>
        </w:rPr>
        <w:t xml:space="preserve"> </w:t>
      </w:r>
      <w:r>
        <w:rPr>
          <w:rFonts w:ascii="Times New Roman" w:hAnsi="Times New Roman" w:cs="Times New Roman"/>
        </w:rPr>
        <w:t>selanjutnya yaitu layer</w:t>
      </w:r>
      <w:r w:rsidRPr="00C2237A">
        <w:rPr>
          <w:rFonts w:ascii="Times New Roman" w:hAnsi="Times New Roman" w:cs="Times New Roman"/>
        </w:rPr>
        <w:t>.</w:t>
      </w:r>
    </w:p>
    <w:p w14:paraId="3DC907C8" w14:textId="77777777" w:rsidR="004B4323" w:rsidRDefault="004B4323" w:rsidP="004B4323">
      <w:pPr>
        <w:pBdr>
          <w:top w:val="nil"/>
          <w:left w:val="nil"/>
          <w:bottom w:val="nil"/>
          <w:right w:val="nil"/>
          <w:between w:val="nil"/>
        </w:pBdr>
        <w:shd w:val="clear" w:color="auto" w:fill="FFFFFF"/>
        <w:tabs>
          <w:tab w:val="left" w:pos="1701"/>
        </w:tabs>
        <w:spacing w:after="0" w:line="240" w:lineRule="auto"/>
        <w:jc w:val="both"/>
        <w:rPr>
          <w:rFonts w:ascii="Times New Roman" w:eastAsia="Times New Roman" w:hAnsi="Times New Roman" w:cs="Times New Roman"/>
          <w:b/>
          <w:bCs/>
        </w:rPr>
      </w:pPr>
    </w:p>
    <w:p w14:paraId="11D55B67" w14:textId="385F5EEA" w:rsidR="00C400CB" w:rsidRPr="004B4323" w:rsidRDefault="00F0220C" w:rsidP="004B4323">
      <w:pPr>
        <w:pBdr>
          <w:top w:val="nil"/>
          <w:left w:val="nil"/>
          <w:bottom w:val="nil"/>
          <w:right w:val="nil"/>
          <w:between w:val="nil"/>
        </w:pBdr>
        <w:shd w:val="clear" w:color="auto" w:fill="FFFFFF"/>
        <w:tabs>
          <w:tab w:val="left" w:pos="1701"/>
        </w:tabs>
        <w:spacing w:after="0" w:line="240" w:lineRule="auto"/>
        <w:jc w:val="both"/>
        <w:rPr>
          <w:rFonts w:ascii="Times New Roman" w:eastAsia="Times New Roman" w:hAnsi="Times New Roman" w:cs="Times New Roman"/>
          <w:b/>
          <w:bCs/>
        </w:rPr>
      </w:pPr>
      <w:r w:rsidRPr="008338A0">
        <w:rPr>
          <w:rFonts w:ascii="Times New Roman" w:eastAsia="Times New Roman" w:hAnsi="Times New Roman" w:cs="Times New Roman"/>
        </w:rPr>
        <w:t xml:space="preserve">Grafik </w:t>
      </w:r>
      <w:r w:rsidR="002E1CFF" w:rsidRPr="008338A0">
        <w:rPr>
          <w:rFonts w:ascii="Times New Roman" w:eastAsia="Times New Roman" w:hAnsi="Times New Roman" w:cs="Times New Roman"/>
        </w:rPr>
        <w:t>K</w:t>
      </w:r>
      <w:r w:rsidRPr="008338A0">
        <w:rPr>
          <w:rFonts w:ascii="Times New Roman" w:eastAsia="Times New Roman" w:hAnsi="Times New Roman" w:cs="Times New Roman"/>
        </w:rPr>
        <w:t>eseragaman 7-16 minggu</w:t>
      </w:r>
      <w:bookmarkEnd w:id="3"/>
    </w:p>
    <w:p w14:paraId="41202DA9" w14:textId="77777777" w:rsidR="00C400CB" w:rsidRPr="002E1CFF" w:rsidRDefault="00C400CB">
      <w:pPr>
        <w:pBdr>
          <w:top w:val="nil"/>
          <w:left w:val="nil"/>
          <w:bottom w:val="nil"/>
          <w:right w:val="nil"/>
          <w:between w:val="nil"/>
        </w:pBdr>
        <w:shd w:val="clear" w:color="auto" w:fill="FFFFFF"/>
        <w:tabs>
          <w:tab w:val="left" w:pos="1701"/>
        </w:tabs>
        <w:spacing w:after="0" w:line="240" w:lineRule="auto"/>
        <w:rPr>
          <w:rFonts w:ascii="Times New Roman" w:eastAsia="Times New Roman" w:hAnsi="Times New Roman" w:cs="Times New Roman"/>
          <w:b/>
          <w:bCs/>
          <w:iCs/>
          <w:color w:val="000000"/>
        </w:rPr>
      </w:pPr>
    </w:p>
    <w:p w14:paraId="0A84872C" w14:textId="77777777" w:rsidR="00C400CB" w:rsidRPr="002E1CFF" w:rsidRDefault="00F0220C">
      <w:pPr>
        <w:pStyle w:val="ListParagraph"/>
        <w:pBdr>
          <w:top w:val="nil"/>
          <w:left w:val="nil"/>
          <w:bottom w:val="nil"/>
          <w:right w:val="nil"/>
          <w:between w:val="nil"/>
        </w:pBdr>
        <w:shd w:val="clear" w:color="auto" w:fill="FFFFFF"/>
        <w:tabs>
          <w:tab w:val="left" w:pos="1701"/>
        </w:tabs>
        <w:ind w:left="567" w:hanging="426"/>
        <w:jc w:val="center"/>
        <w:rPr>
          <w:rFonts w:ascii="Times New Roman" w:eastAsia="Times New Roman" w:hAnsi="Times New Roman" w:cs="Times New Roman"/>
          <w:b/>
          <w:bCs/>
          <w:iCs/>
          <w:color w:val="000000"/>
          <w:sz w:val="22"/>
          <w:szCs w:val="22"/>
        </w:rPr>
      </w:pPr>
      <w:r w:rsidRPr="002E1CFF">
        <w:rPr>
          <w:rFonts w:ascii="Times New Roman" w:hAnsi="Times New Roman" w:cs="Times New Roman"/>
          <w:noProof/>
          <w:sz w:val="22"/>
          <w:szCs w:val="22"/>
        </w:rPr>
        <w:drawing>
          <wp:inline distT="0" distB="0" distL="114300" distR="114300" wp14:anchorId="3A5166B6" wp14:editId="1EF86D26">
            <wp:extent cx="5314950" cy="2139950"/>
            <wp:effectExtent l="0" t="0" r="0" b="1270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426BD1" w14:textId="77777777" w:rsidR="00C400CB" w:rsidRPr="002E1CFF" w:rsidRDefault="00C400CB">
      <w:pPr>
        <w:pBdr>
          <w:top w:val="nil"/>
          <w:left w:val="nil"/>
          <w:bottom w:val="nil"/>
          <w:right w:val="nil"/>
          <w:between w:val="nil"/>
        </w:pBdr>
        <w:shd w:val="clear" w:color="auto" w:fill="FFFFFF"/>
        <w:tabs>
          <w:tab w:val="left" w:pos="1418"/>
        </w:tabs>
        <w:spacing w:after="0" w:line="240" w:lineRule="auto"/>
        <w:ind w:left="993" w:hanging="426"/>
        <w:jc w:val="both"/>
        <w:rPr>
          <w:rFonts w:ascii="Times New Roman" w:eastAsia="Times New Roman" w:hAnsi="Times New Roman" w:cs="Times New Roman"/>
          <w:b/>
          <w:bCs/>
          <w:iCs/>
          <w:color w:val="000000"/>
        </w:rPr>
      </w:pPr>
    </w:p>
    <w:p w14:paraId="242EF9AF" w14:textId="62A1B4B2" w:rsidR="00C400CB" w:rsidRDefault="00F0220C" w:rsidP="009A6353">
      <w:pPr>
        <w:pBdr>
          <w:top w:val="nil"/>
          <w:left w:val="nil"/>
          <w:bottom w:val="nil"/>
          <w:right w:val="nil"/>
          <w:between w:val="nil"/>
        </w:pBdr>
        <w:shd w:val="clear" w:color="auto" w:fill="FFFFFF"/>
        <w:tabs>
          <w:tab w:val="left" w:pos="1418"/>
        </w:tabs>
        <w:spacing w:after="0" w:line="240" w:lineRule="auto"/>
        <w:ind w:firstLine="720"/>
        <w:jc w:val="both"/>
        <w:rPr>
          <w:rFonts w:ascii="Times New Roman" w:hAnsi="Times New Roman" w:cs="Times New Roman"/>
        </w:rPr>
      </w:pPr>
      <w:r w:rsidRPr="002E1CFF">
        <w:rPr>
          <w:rFonts w:ascii="Times New Roman" w:hAnsi="Times New Roman" w:cs="Times New Roman"/>
        </w:rPr>
        <w:t xml:space="preserve">Rataan keseragaman ayam yang dipelihara pada </w:t>
      </w:r>
      <w:r w:rsidRPr="002E1CFF">
        <w:rPr>
          <w:rFonts w:ascii="Times New Roman" w:hAnsi="Times New Roman" w:cs="Times New Roman"/>
          <w:i/>
          <w:iCs/>
        </w:rPr>
        <w:t>feeder space</w:t>
      </w:r>
      <w:r w:rsidRPr="002E1CFF">
        <w:rPr>
          <w:rFonts w:ascii="Times New Roman" w:hAnsi="Times New Roman" w:cs="Times New Roman"/>
        </w:rPr>
        <w:t xml:space="preserve"> 120/60 dan 120/40 menunjukkan hasil kelas eksperimen lebih </w:t>
      </w:r>
      <w:r w:rsidR="004B4323">
        <w:rPr>
          <w:rFonts w:ascii="Times New Roman" w:hAnsi="Times New Roman" w:cs="Times New Roman"/>
        </w:rPr>
        <w:t>baik</w:t>
      </w:r>
      <w:r w:rsidRPr="002E1CFF">
        <w:rPr>
          <w:rFonts w:ascii="Times New Roman" w:hAnsi="Times New Roman" w:cs="Times New Roman"/>
        </w:rPr>
        <w:t xml:space="preserve"> dari kelas kontrol. Rata</w:t>
      </w:r>
      <w:r w:rsidR="004B4323">
        <w:rPr>
          <w:rFonts w:ascii="Times New Roman" w:hAnsi="Times New Roman" w:cs="Times New Roman"/>
        </w:rPr>
        <w:t>-rata</w:t>
      </w:r>
      <w:r w:rsidRPr="002E1CFF">
        <w:rPr>
          <w:rFonts w:ascii="Times New Roman" w:hAnsi="Times New Roman" w:cs="Times New Roman"/>
        </w:rPr>
        <w:t xml:space="preserve"> keser</w:t>
      </w:r>
      <w:r w:rsidR="004B4323">
        <w:rPr>
          <w:rFonts w:ascii="Times New Roman" w:hAnsi="Times New Roman" w:cs="Times New Roman"/>
        </w:rPr>
        <w:t>a</w:t>
      </w:r>
      <w:r w:rsidRPr="002E1CFF">
        <w:rPr>
          <w:rFonts w:ascii="Times New Roman" w:hAnsi="Times New Roman" w:cs="Times New Roman"/>
        </w:rPr>
        <w:t>gaman ayam pada kelas kontrol sebesar 86,94% pada kelas eksperimen sebesar 93,47% terdapat selisih ±6,53% antara kelas kontrol dan ekspe</w:t>
      </w:r>
      <w:r w:rsidR="004B4323">
        <w:rPr>
          <w:rFonts w:ascii="Times New Roman" w:hAnsi="Times New Roman" w:cs="Times New Roman"/>
        </w:rPr>
        <w:t>r</w:t>
      </w:r>
      <w:r w:rsidRPr="002E1CFF">
        <w:rPr>
          <w:rFonts w:ascii="Times New Roman" w:hAnsi="Times New Roman" w:cs="Times New Roman"/>
        </w:rPr>
        <w:t>imen. Pada gambar grafik diatas</w:t>
      </w:r>
      <w:r w:rsidR="004B4323">
        <w:rPr>
          <w:rFonts w:ascii="Times New Roman" w:hAnsi="Times New Roman" w:cs="Times New Roman"/>
        </w:rPr>
        <w:t>, d</w:t>
      </w:r>
      <w:r w:rsidRPr="002E1CFF">
        <w:rPr>
          <w:rFonts w:ascii="Times New Roman" w:hAnsi="Times New Roman" w:cs="Times New Roman"/>
        </w:rPr>
        <w:t xml:space="preserve">apat dilihat  hasil perhitungan </w:t>
      </w:r>
      <w:r w:rsidRPr="002E1CFF">
        <w:rPr>
          <w:rFonts w:ascii="Times New Roman" w:hAnsi="Times New Roman" w:cs="Times New Roman"/>
        </w:rPr>
        <w:lastRenderedPageBreak/>
        <w:t xml:space="preserve">rata-rata keseragaman ayam petelur fase </w:t>
      </w:r>
      <w:r w:rsidRPr="002E1CFF">
        <w:rPr>
          <w:rFonts w:ascii="Times New Roman" w:hAnsi="Times New Roman" w:cs="Times New Roman"/>
          <w:i/>
        </w:rPr>
        <w:t>grower</w:t>
      </w:r>
      <w:r w:rsidRPr="002E1CFF">
        <w:rPr>
          <w:rFonts w:ascii="Times New Roman" w:hAnsi="Times New Roman" w:cs="Times New Roman"/>
        </w:rPr>
        <w:t xml:space="preserve"> pada setiap minggunya pada kelas eksperimen menunjukkan capaian keseragaman lebih </w:t>
      </w:r>
      <w:r w:rsidR="004B4323">
        <w:rPr>
          <w:rFonts w:ascii="Times New Roman" w:hAnsi="Times New Roman" w:cs="Times New Roman"/>
        </w:rPr>
        <w:t>baik</w:t>
      </w:r>
      <w:r w:rsidRPr="002E1CFF">
        <w:rPr>
          <w:rFonts w:ascii="Times New Roman" w:hAnsi="Times New Roman" w:cs="Times New Roman"/>
        </w:rPr>
        <w:t xml:space="preserve"> dari kelas kontrol</w:t>
      </w:r>
      <w:r w:rsidR="004B4323">
        <w:rPr>
          <w:rFonts w:ascii="Times New Roman" w:hAnsi="Times New Roman" w:cs="Times New Roman"/>
        </w:rPr>
        <w:t>.</w:t>
      </w:r>
    </w:p>
    <w:p w14:paraId="7A840B9F" w14:textId="77777777" w:rsidR="004B4323" w:rsidRPr="002E1CFF" w:rsidRDefault="004B4323" w:rsidP="004B4323">
      <w:pPr>
        <w:pBdr>
          <w:top w:val="nil"/>
          <w:left w:val="nil"/>
          <w:bottom w:val="nil"/>
          <w:right w:val="nil"/>
          <w:between w:val="nil"/>
        </w:pBdr>
        <w:shd w:val="clear" w:color="auto" w:fill="FFFFFF"/>
        <w:tabs>
          <w:tab w:val="left" w:pos="1418"/>
        </w:tabs>
        <w:spacing w:after="0" w:line="240" w:lineRule="auto"/>
        <w:jc w:val="both"/>
        <w:rPr>
          <w:rFonts w:ascii="Times New Roman" w:eastAsia="Times New Roman" w:hAnsi="Times New Roman" w:cs="Times New Roman"/>
          <w:iCs/>
          <w:color w:val="000000"/>
        </w:rPr>
      </w:pPr>
    </w:p>
    <w:p w14:paraId="2D08EE7A" w14:textId="38DFCE8D" w:rsidR="002C0960" w:rsidRPr="002C0960" w:rsidRDefault="002C0960" w:rsidP="002C0960">
      <w:pPr>
        <w:spacing w:line="240" w:lineRule="auto"/>
        <w:ind w:firstLine="426"/>
        <w:jc w:val="center"/>
        <w:rPr>
          <w:rFonts w:ascii="Times New Roman" w:hAnsi="Times New Roman" w:cs="Times New Roman"/>
          <w:b/>
          <w:bCs/>
        </w:rPr>
      </w:pPr>
      <w:r>
        <w:rPr>
          <w:rFonts w:ascii="Times New Roman" w:hAnsi="Times New Roman" w:cs="Times New Roman"/>
          <w:b/>
          <w:bCs/>
        </w:rPr>
        <w:t>Hasil Korelasi Pearson</w:t>
      </w:r>
    </w:p>
    <w:tbl>
      <w:tblPr>
        <w:tblStyle w:val="PlainTable21"/>
        <w:tblW w:w="8402" w:type="dxa"/>
        <w:tblInd w:w="177" w:type="dxa"/>
        <w:tblLook w:val="04A0" w:firstRow="1" w:lastRow="0" w:firstColumn="1" w:lastColumn="0" w:noHBand="0" w:noVBand="1"/>
      </w:tblPr>
      <w:tblGrid>
        <w:gridCol w:w="1583"/>
        <w:gridCol w:w="2624"/>
        <w:gridCol w:w="1894"/>
        <w:gridCol w:w="2301"/>
      </w:tblGrid>
      <w:tr w:rsidR="00C400CB" w:rsidRPr="002E1CFF" w14:paraId="2B69A6FE" w14:textId="77777777" w:rsidTr="00C400C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83" w:type="dxa"/>
            <w:tcBorders>
              <w:top w:val="double" w:sz="4" w:space="0" w:color="auto"/>
            </w:tcBorders>
          </w:tcPr>
          <w:p w14:paraId="4B512495" w14:textId="77777777" w:rsidR="00C400CB" w:rsidRPr="002E1CFF" w:rsidRDefault="00F0220C">
            <w:pPr>
              <w:jc w:val="center"/>
              <w:rPr>
                <w:rFonts w:ascii="Times New Roman" w:hAnsi="Times New Roman" w:cs="Times New Roman"/>
              </w:rPr>
            </w:pPr>
            <w:r w:rsidRPr="002E1CFF">
              <w:rPr>
                <w:rFonts w:ascii="Times New Roman" w:hAnsi="Times New Roman" w:cs="Times New Roman"/>
              </w:rPr>
              <w:t>Hasil Korelasi</w:t>
            </w:r>
          </w:p>
        </w:tc>
        <w:tc>
          <w:tcPr>
            <w:tcW w:w="2624" w:type="dxa"/>
            <w:tcBorders>
              <w:top w:val="double" w:sz="4" w:space="0" w:color="auto"/>
            </w:tcBorders>
          </w:tcPr>
          <w:p w14:paraId="02F545DE" w14:textId="77777777" w:rsidR="00C400CB" w:rsidRPr="002E1CFF" w:rsidRDefault="00C400C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94" w:type="dxa"/>
            <w:tcBorders>
              <w:top w:val="double" w:sz="4" w:space="0" w:color="auto"/>
            </w:tcBorders>
          </w:tcPr>
          <w:p w14:paraId="1686120B" w14:textId="77777777" w:rsidR="00C400CB" w:rsidRPr="002E1CFF" w:rsidRDefault="00F022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rPr>
              <w:t xml:space="preserve">Bobot </w:t>
            </w:r>
            <w:r w:rsidRPr="002E1CFF">
              <w:rPr>
                <w:rFonts w:ascii="Times New Roman" w:hAnsi="Times New Roman" w:cs="Times New Roman"/>
              </w:rPr>
              <w:t>Badan</w:t>
            </w:r>
          </w:p>
        </w:tc>
        <w:tc>
          <w:tcPr>
            <w:tcW w:w="2301" w:type="dxa"/>
            <w:tcBorders>
              <w:top w:val="double" w:sz="4" w:space="0" w:color="auto"/>
            </w:tcBorders>
          </w:tcPr>
          <w:p w14:paraId="306EF2E9" w14:textId="77777777" w:rsidR="00C400CB" w:rsidRPr="002E1CFF" w:rsidRDefault="00F022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rPr>
              <w:t>Keseragaman</w:t>
            </w:r>
          </w:p>
        </w:tc>
      </w:tr>
      <w:tr w:rsidR="00C400CB" w:rsidRPr="002E1CFF" w14:paraId="76AB6B28" w14:textId="77777777" w:rsidTr="00C400C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3" w:type="dxa"/>
          </w:tcPr>
          <w:p w14:paraId="0F3829A8" w14:textId="77777777" w:rsidR="00C400CB" w:rsidRPr="002E1CFF" w:rsidRDefault="00F0220C">
            <w:pPr>
              <w:jc w:val="center"/>
              <w:rPr>
                <w:rFonts w:ascii="Times New Roman" w:hAnsi="Times New Roman" w:cs="Times New Roman"/>
              </w:rPr>
            </w:pPr>
            <w:r w:rsidRPr="002E1CFF">
              <w:rPr>
                <w:rFonts w:ascii="Times New Roman" w:hAnsi="Times New Roman" w:cs="Times New Roman"/>
              </w:rPr>
              <w:t>120/60</w:t>
            </w:r>
          </w:p>
        </w:tc>
        <w:tc>
          <w:tcPr>
            <w:tcW w:w="2624" w:type="dxa"/>
          </w:tcPr>
          <w:p w14:paraId="78A2BB2A" w14:textId="77777777" w:rsidR="00C400CB" w:rsidRPr="002E1CFF" w:rsidRDefault="00C400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94" w:type="dxa"/>
          </w:tcPr>
          <w:p w14:paraId="15F32FC0" w14:textId="77777777" w:rsidR="00C400CB" w:rsidRPr="002E1CFF" w:rsidRDefault="00F022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2E1CFF">
              <w:rPr>
                <w:rFonts w:ascii="Times New Roman" w:hAnsi="Times New Roman" w:cs="Times New Roman"/>
                <w:color w:val="000000"/>
              </w:rPr>
              <w:t>-0,210</w:t>
            </w:r>
          </w:p>
        </w:tc>
        <w:tc>
          <w:tcPr>
            <w:tcW w:w="2301" w:type="dxa"/>
          </w:tcPr>
          <w:p w14:paraId="2D7B8509" w14:textId="77777777" w:rsidR="00C400CB" w:rsidRPr="002E1CFF" w:rsidRDefault="00F022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2E1CFF">
              <w:rPr>
                <w:rFonts w:ascii="Times New Roman" w:hAnsi="Times New Roman" w:cs="Times New Roman"/>
                <w:color w:val="000000"/>
              </w:rPr>
              <w:t>-0,210</w:t>
            </w:r>
          </w:p>
        </w:tc>
      </w:tr>
      <w:tr w:rsidR="00C400CB" w:rsidRPr="002E1CFF" w14:paraId="6C791B48" w14:textId="77777777" w:rsidTr="00C400CB">
        <w:trPr>
          <w:trHeight w:val="284"/>
        </w:trPr>
        <w:tc>
          <w:tcPr>
            <w:cnfStyle w:val="001000000000" w:firstRow="0" w:lastRow="0" w:firstColumn="1" w:lastColumn="0" w:oddVBand="0" w:evenVBand="0" w:oddHBand="0" w:evenHBand="0" w:firstRowFirstColumn="0" w:firstRowLastColumn="0" w:lastRowFirstColumn="0" w:lastRowLastColumn="0"/>
            <w:tcW w:w="1583" w:type="dxa"/>
            <w:tcBorders>
              <w:bottom w:val="double" w:sz="4" w:space="0" w:color="auto"/>
            </w:tcBorders>
          </w:tcPr>
          <w:p w14:paraId="293AC2E9" w14:textId="77777777" w:rsidR="00C400CB" w:rsidRPr="002E1CFF" w:rsidRDefault="00F0220C">
            <w:pPr>
              <w:jc w:val="center"/>
              <w:rPr>
                <w:rFonts w:ascii="Times New Roman" w:hAnsi="Times New Roman" w:cs="Times New Roman"/>
              </w:rPr>
            </w:pPr>
            <w:r w:rsidRPr="002E1CFF">
              <w:rPr>
                <w:rFonts w:ascii="Times New Roman" w:hAnsi="Times New Roman" w:cs="Times New Roman"/>
              </w:rPr>
              <w:t>120/40</w:t>
            </w:r>
          </w:p>
        </w:tc>
        <w:tc>
          <w:tcPr>
            <w:tcW w:w="2624" w:type="dxa"/>
            <w:tcBorders>
              <w:bottom w:val="double" w:sz="4" w:space="0" w:color="auto"/>
            </w:tcBorders>
          </w:tcPr>
          <w:p w14:paraId="4E543557" w14:textId="77777777" w:rsidR="00C400CB" w:rsidRPr="002E1CFF" w:rsidRDefault="00C400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94" w:type="dxa"/>
            <w:tcBorders>
              <w:bottom w:val="double" w:sz="4" w:space="0" w:color="auto"/>
            </w:tcBorders>
          </w:tcPr>
          <w:p w14:paraId="0F8F3C80" w14:textId="77777777" w:rsidR="00C400CB" w:rsidRPr="002E1CFF" w:rsidRDefault="00F022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rPr>
              <w:t>-0,379</w:t>
            </w:r>
          </w:p>
        </w:tc>
        <w:tc>
          <w:tcPr>
            <w:tcW w:w="2301" w:type="dxa"/>
            <w:tcBorders>
              <w:bottom w:val="double" w:sz="4" w:space="0" w:color="auto"/>
            </w:tcBorders>
          </w:tcPr>
          <w:p w14:paraId="0510B194" w14:textId="77777777" w:rsidR="00C400CB" w:rsidRPr="002E1CFF" w:rsidRDefault="00F022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1CFF">
              <w:rPr>
                <w:rFonts w:ascii="Times New Roman" w:hAnsi="Times New Roman" w:cs="Times New Roman"/>
                <w:color w:val="000000"/>
              </w:rPr>
              <w:t>-0,379</w:t>
            </w:r>
          </w:p>
        </w:tc>
      </w:tr>
    </w:tbl>
    <w:p w14:paraId="7D1892E9" w14:textId="77777777" w:rsidR="00C400CB" w:rsidRPr="002E1CFF" w:rsidRDefault="00C400CB">
      <w:pPr>
        <w:spacing w:line="240" w:lineRule="auto"/>
        <w:ind w:left="426" w:firstLine="567"/>
        <w:rPr>
          <w:rFonts w:ascii="Times New Roman" w:hAnsi="Times New Roman" w:cs="Times New Roman"/>
        </w:rPr>
      </w:pPr>
    </w:p>
    <w:p w14:paraId="32C8FB4B" w14:textId="4E350791" w:rsidR="00C400CB" w:rsidRPr="002E1CFF" w:rsidRDefault="00F0220C" w:rsidP="009A6353">
      <w:pPr>
        <w:pStyle w:val="NormalWeb"/>
        <w:shd w:val="clear" w:color="auto" w:fill="FFFFFF"/>
        <w:spacing w:before="0" w:beforeAutospacing="0" w:after="0" w:afterAutospacing="0"/>
        <w:ind w:firstLine="720"/>
        <w:jc w:val="both"/>
        <w:textAlignment w:val="baseline"/>
        <w:rPr>
          <w:color w:val="000000"/>
          <w:sz w:val="22"/>
          <w:szCs w:val="22"/>
          <w:bdr w:val="none" w:sz="0" w:space="0" w:color="auto" w:frame="1"/>
        </w:rPr>
      </w:pPr>
      <w:r w:rsidRPr="002E1CFF">
        <w:rPr>
          <w:color w:val="000000"/>
          <w:sz w:val="22"/>
          <w:szCs w:val="22"/>
          <w:bdr w:val="none" w:sz="0" w:space="0" w:color="auto" w:frame="1"/>
        </w:rPr>
        <w:t xml:space="preserve">Menunjukan bahwa hasil koefisien korelasi menggunakan uji korelasi pearson bahwa untuk kontrol dan ekperimen sama-sama berpengaruh lemah, untuk kontrol -0,210 dan untuk eksperimen -0,379. Hal ini menunjukan bahwa bobot badan berpengaruh terhadap keseragaman walaupun nilainya kecil dan adanya eksperimen ini kita bisa lebih tau bahwa kebutuhan </w:t>
      </w:r>
      <w:r w:rsidRPr="002E1CFF">
        <w:rPr>
          <w:i/>
          <w:iCs/>
          <w:color w:val="000000"/>
          <w:sz w:val="22"/>
          <w:szCs w:val="22"/>
          <w:bdr w:val="none" w:sz="0" w:space="0" w:color="auto" w:frame="1"/>
        </w:rPr>
        <w:t xml:space="preserve">feeding space </w:t>
      </w:r>
      <w:r w:rsidRPr="002E1CFF">
        <w:rPr>
          <w:color w:val="000000"/>
          <w:sz w:val="22"/>
          <w:szCs w:val="22"/>
          <w:bdr w:val="none" w:sz="0" w:space="0" w:color="auto" w:frame="1"/>
        </w:rPr>
        <w:t>ayam petelur fase grower lebih baik sesuai standar (kontrol).</w:t>
      </w:r>
      <w:r w:rsidRPr="002E1CFF">
        <w:rPr>
          <w:sz w:val="22"/>
          <w:szCs w:val="22"/>
        </w:rPr>
        <w:t xml:space="preserve"> Jika suatu hubungan tidak sama dengan 0, maka dapat dikatakan terjadi hubungan seperti yang </w:t>
      </w:r>
      <w:r w:rsidR="004B4323">
        <w:rPr>
          <w:sz w:val="22"/>
          <w:szCs w:val="22"/>
        </w:rPr>
        <w:t>di</w:t>
      </w:r>
      <w:r w:rsidRPr="002E1CFF">
        <w:rPr>
          <w:sz w:val="22"/>
          <w:szCs w:val="22"/>
        </w:rPr>
        <w:t>kutip (Widyanti, 2016)</w:t>
      </w:r>
    </w:p>
    <w:p w14:paraId="2F25992A" w14:textId="74A9FA61" w:rsidR="00B8776E" w:rsidRDefault="00B8776E" w:rsidP="00B8776E">
      <w:pPr>
        <w:tabs>
          <w:tab w:val="left" w:pos="689"/>
        </w:tabs>
        <w:spacing w:after="0" w:line="24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ab/>
      </w:r>
      <w:r w:rsidR="004B4323" w:rsidRPr="004B4323">
        <w:rPr>
          <w:rFonts w:ascii="Times New Roman" w:eastAsia="Times New Roman" w:hAnsi="Times New Roman" w:cs="Times New Roman"/>
          <w:color w:val="000000"/>
          <w:bdr w:val="none" w:sz="0" w:space="0" w:color="auto" w:frame="1"/>
        </w:rPr>
        <w:t xml:space="preserve">Tingkat </w:t>
      </w:r>
      <w:r>
        <w:rPr>
          <w:rFonts w:ascii="Times New Roman" w:eastAsia="Times New Roman" w:hAnsi="Times New Roman" w:cs="Times New Roman"/>
          <w:color w:val="000000"/>
          <w:bdr w:val="none" w:sz="0" w:space="0" w:color="auto" w:frame="1"/>
        </w:rPr>
        <w:t>sebaran</w:t>
      </w:r>
      <w:r w:rsidR="004B4323" w:rsidRPr="004B4323">
        <w:rPr>
          <w:rFonts w:ascii="Times New Roman" w:eastAsia="Times New Roman" w:hAnsi="Times New Roman" w:cs="Times New Roman"/>
          <w:color w:val="000000"/>
          <w:bdr w:val="none" w:sz="0" w:space="0" w:color="auto" w:frame="1"/>
        </w:rPr>
        <w:t xml:space="preserve"> suatu populasi antar ayam diukur dengan keseragaman. Ayam petelur perlu memiliki bobot badan yang </w:t>
      </w:r>
      <w:r>
        <w:rPr>
          <w:rFonts w:ascii="Times New Roman" w:eastAsia="Times New Roman" w:hAnsi="Times New Roman" w:cs="Times New Roman"/>
          <w:color w:val="000000"/>
          <w:bdr w:val="none" w:sz="0" w:space="0" w:color="auto" w:frame="1"/>
        </w:rPr>
        <w:t>seragam</w:t>
      </w:r>
      <w:r w:rsidR="004B4323" w:rsidRPr="004B4323">
        <w:rPr>
          <w:rFonts w:ascii="Times New Roman" w:eastAsia="Times New Roman" w:hAnsi="Times New Roman" w:cs="Times New Roman"/>
          <w:color w:val="000000"/>
          <w:bdr w:val="none" w:sz="0" w:space="0" w:color="auto" w:frame="1"/>
        </w:rPr>
        <w:t xml:space="preserve">. Tentu saja, seragam dalam konteks ini mengacu pada mayoritas bobot tubuh ayam yang sama, atau sesuai dengan </w:t>
      </w:r>
      <w:r>
        <w:rPr>
          <w:rFonts w:ascii="Times New Roman" w:eastAsia="Times New Roman" w:hAnsi="Times New Roman" w:cs="Times New Roman"/>
          <w:color w:val="000000"/>
          <w:bdr w:val="none" w:sz="0" w:space="0" w:color="auto" w:frame="1"/>
        </w:rPr>
        <w:t>standar</w:t>
      </w:r>
      <w:r w:rsidR="004B4323" w:rsidRPr="004B4323">
        <w:rPr>
          <w:rFonts w:ascii="Times New Roman" w:eastAsia="Times New Roman" w:hAnsi="Times New Roman" w:cs="Times New Roman"/>
          <w:color w:val="000000"/>
          <w:bdr w:val="none" w:sz="0" w:space="0" w:color="auto" w:frame="1"/>
        </w:rPr>
        <w:t>. Apabila bobot badan ayam petelur mencapai +10% dari target bobot badan yang ditentukan dalam kriteria standar pemeliharaan setiap strain, maka dianggap masih dalam standar. Misalnya berat badan minimal 900 gram dan berat maksimal 1100 gram, maka berat badan ayam petelur umur 12 minggu dianggap normal, karena target berat badannya adalah 1000 gram (ISA Manual Guide, 2014).</w:t>
      </w:r>
    </w:p>
    <w:p w14:paraId="329629F1" w14:textId="77777777" w:rsidR="00B8776E" w:rsidRDefault="00B8776E">
      <w:pPr>
        <w:tabs>
          <w:tab w:val="left" w:pos="689"/>
        </w:tabs>
        <w:spacing w:after="0" w:line="240" w:lineRule="auto"/>
        <w:jc w:val="center"/>
        <w:rPr>
          <w:rFonts w:ascii="Times New Roman" w:eastAsia="Times New Roman" w:hAnsi="Times New Roman" w:cs="Times New Roman"/>
          <w:color w:val="000000"/>
          <w:bdr w:val="none" w:sz="0" w:space="0" w:color="auto" w:frame="1"/>
        </w:rPr>
      </w:pPr>
    </w:p>
    <w:p w14:paraId="52AF4F39" w14:textId="5071A365" w:rsidR="00C400CB" w:rsidRPr="002E1CFF" w:rsidRDefault="00F0220C">
      <w:pPr>
        <w:tabs>
          <w:tab w:val="left" w:pos="689"/>
        </w:tabs>
        <w:spacing w:after="0" w:line="240" w:lineRule="auto"/>
        <w:jc w:val="center"/>
        <w:rPr>
          <w:rFonts w:ascii="Times New Roman" w:eastAsia="Arial" w:hAnsi="Times New Roman" w:cs="Times New Roman"/>
          <w:b/>
          <w:lang w:val="en-US"/>
        </w:rPr>
      </w:pPr>
      <w:r w:rsidRPr="002E1CFF">
        <w:rPr>
          <w:rFonts w:ascii="Times New Roman" w:eastAsia="Arial" w:hAnsi="Times New Roman" w:cs="Times New Roman"/>
          <w:b/>
        </w:rPr>
        <w:t>KESIMPULAN</w:t>
      </w:r>
    </w:p>
    <w:p w14:paraId="2A7F11A1" w14:textId="77777777" w:rsidR="00C400CB" w:rsidRPr="002E1CFF" w:rsidRDefault="00C400CB">
      <w:pPr>
        <w:tabs>
          <w:tab w:val="left" w:pos="689"/>
        </w:tabs>
        <w:spacing w:after="0" w:line="240" w:lineRule="auto"/>
        <w:jc w:val="center"/>
        <w:rPr>
          <w:rFonts w:ascii="Times New Roman" w:eastAsia="Arial" w:hAnsi="Times New Roman" w:cs="Times New Roman"/>
          <w:b/>
        </w:rPr>
      </w:pPr>
    </w:p>
    <w:p w14:paraId="4DB9B86F" w14:textId="664AE7CA" w:rsidR="00C400CB" w:rsidRPr="002E1CFF" w:rsidRDefault="00F0220C" w:rsidP="009A6353">
      <w:pPr>
        <w:spacing w:line="240" w:lineRule="auto"/>
        <w:ind w:firstLine="720"/>
        <w:jc w:val="both"/>
        <w:rPr>
          <w:rFonts w:ascii="Times New Roman" w:hAnsi="Times New Roman" w:cs="Times New Roman"/>
        </w:rPr>
      </w:pPr>
      <w:r w:rsidRPr="002E1CFF">
        <w:rPr>
          <w:rFonts w:ascii="Times New Roman" w:hAnsi="Times New Roman" w:cs="Times New Roman"/>
        </w:rPr>
        <w:t xml:space="preserve">Dengan adanya 2 perlakuan dapat diketahui bahwa hasil dari penelitian ini </w:t>
      </w:r>
      <w:r w:rsidRPr="002E1CFF">
        <w:rPr>
          <w:rFonts w:ascii="Times New Roman" w:hAnsi="Times New Roman" w:cs="Times New Roman"/>
          <w:i/>
          <w:iCs/>
        </w:rPr>
        <w:t>feed</w:t>
      </w:r>
      <w:r w:rsidR="002E1CFF">
        <w:rPr>
          <w:rFonts w:ascii="Times New Roman" w:hAnsi="Times New Roman" w:cs="Times New Roman"/>
          <w:i/>
          <w:iCs/>
        </w:rPr>
        <w:t>er</w:t>
      </w:r>
      <w:r w:rsidRPr="002E1CFF">
        <w:rPr>
          <w:rFonts w:ascii="Times New Roman" w:hAnsi="Times New Roman" w:cs="Times New Roman"/>
          <w:i/>
          <w:iCs/>
        </w:rPr>
        <w:t xml:space="preserve"> space </w:t>
      </w:r>
      <w:r w:rsidRPr="002E1CFF">
        <w:rPr>
          <w:rFonts w:ascii="Times New Roman" w:hAnsi="Times New Roman" w:cs="Times New Roman"/>
        </w:rPr>
        <w:t>yang berbeda berpengaruh terhadap pertambahan berat badan dan keseragaman ayam petelur fase grower dengan koefisien korelasinya untuk kontrol -0,210 cukup lemah dibandingkan dengan eksperiment koefisien korelasinya  -0,379 yang cukup berpengaruh</w:t>
      </w:r>
      <w:r w:rsidR="009A6353">
        <w:rPr>
          <w:rFonts w:ascii="Times New Roman" w:hAnsi="Times New Roman" w:cs="Times New Roman"/>
        </w:rPr>
        <w:t>.</w:t>
      </w:r>
    </w:p>
    <w:p w14:paraId="68E55150" w14:textId="77777777" w:rsidR="00C400CB" w:rsidRPr="002E1CFF" w:rsidRDefault="00C400CB">
      <w:pPr>
        <w:spacing w:after="0" w:line="240" w:lineRule="auto"/>
        <w:jc w:val="center"/>
        <w:rPr>
          <w:rFonts w:ascii="Times New Roman" w:eastAsia="Arial" w:hAnsi="Times New Roman" w:cs="Times New Roman"/>
          <w:b/>
        </w:rPr>
      </w:pPr>
    </w:p>
    <w:p w14:paraId="406D65D8" w14:textId="77777777" w:rsidR="00C400CB" w:rsidRPr="002E1CFF" w:rsidRDefault="00F0220C">
      <w:pPr>
        <w:spacing w:after="0" w:line="240" w:lineRule="auto"/>
        <w:jc w:val="center"/>
        <w:rPr>
          <w:rFonts w:ascii="Times New Roman" w:eastAsia="Arial" w:hAnsi="Times New Roman" w:cs="Times New Roman"/>
          <w:b/>
        </w:rPr>
      </w:pPr>
      <w:r w:rsidRPr="002E1CFF">
        <w:rPr>
          <w:rFonts w:ascii="Times New Roman" w:eastAsia="Arial" w:hAnsi="Times New Roman" w:cs="Times New Roman"/>
          <w:b/>
        </w:rPr>
        <w:t>DAFTAR PUSTAKA</w:t>
      </w:r>
    </w:p>
    <w:p w14:paraId="16CAF2F8" w14:textId="764021D8" w:rsidR="00C400CB" w:rsidRPr="002E1CFF" w:rsidRDefault="00F0220C" w:rsidP="003141A9">
      <w:pPr>
        <w:shd w:val="clear" w:color="auto" w:fill="FFFFFF"/>
        <w:spacing w:line="240" w:lineRule="auto"/>
        <w:jc w:val="both"/>
        <w:rPr>
          <w:rFonts w:ascii="Times New Roman" w:hAnsi="Times New Roman" w:cs="Times New Roman"/>
        </w:rPr>
      </w:pPr>
      <w:r w:rsidRPr="002E1CFF">
        <w:rPr>
          <w:rFonts w:ascii="Times New Roman" w:hAnsi="Times New Roman" w:cs="Times New Roman"/>
          <w:lang w:val="en-US"/>
        </w:rPr>
        <w:fldChar w:fldCharType="begin"/>
      </w:r>
      <w:r w:rsidRPr="002E1CFF">
        <w:rPr>
          <w:rFonts w:ascii="Times New Roman" w:hAnsi="Times New Roman" w:cs="Times New Roman"/>
        </w:rPr>
        <w:instrText xml:space="preserve"> BIBLIOGRAPHY  \l 1057 </w:instrText>
      </w:r>
      <w:r w:rsidRPr="002E1CFF">
        <w:rPr>
          <w:rFonts w:ascii="Times New Roman" w:hAnsi="Times New Roman" w:cs="Times New Roman"/>
          <w:lang w:val="en-US"/>
        </w:rPr>
        <w:fldChar w:fldCharType="separate"/>
      </w:r>
    </w:p>
    <w:p w14:paraId="2B57DA7B"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Bryant, C. (2021). Feeding practices to maximize broiler breeder flock uniformity. </w:t>
      </w:r>
      <w:r w:rsidRPr="002E1CFF">
        <w:rPr>
          <w:rFonts w:ascii="Times New Roman" w:hAnsi="Times New Roman" w:cs="Times New Roman"/>
          <w:i/>
          <w:iCs/>
          <w:noProof/>
          <w:lang w:val="id-ID"/>
        </w:rPr>
        <w:t>WATTPoultry</w:t>
      </w:r>
      <w:r w:rsidRPr="002E1CFF">
        <w:rPr>
          <w:rFonts w:ascii="Times New Roman" w:hAnsi="Times New Roman" w:cs="Times New Roman"/>
          <w:noProof/>
          <w:lang w:val="id-ID"/>
        </w:rPr>
        <w:t>.</w:t>
      </w:r>
    </w:p>
    <w:p w14:paraId="20181D87" w14:textId="77777777" w:rsidR="00C400CB" w:rsidRPr="002E1CFF" w:rsidRDefault="00F0220C">
      <w:pPr>
        <w:shd w:val="clear" w:color="auto" w:fill="FFFFFF"/>
        <w:spacing w:line="240" w:lineRule="auto"/>
        <w:ind w:left="720" w:hanging="720"/>
        <w:jc w:val="both"/>
        <w:rPr>
          <w:rFonts w:ascii="Times New Roman" w:hAnsi="Times New Roman" w:cs="Times New Roman"/>
          <w:noProof/>
        </w:rPr>
      </w:pPr>
      <w:r w:rsidRPr="002E1CFF">
        <w:rPr>
          <w:rFonts w:ascii="Times New Roman" w:hAnsi="Times New Roman" w:cs="Times New Roman"/>
          <w:noProof/>
        </w:rPr>
        <w:t xml:space="preserve">Ebby, A. W. (2022). </w:t>
      </w:r>
      <w:r w:rsidRPr="002E1CFF">
        <w:rPr>
          <w:rFonts w:ascii="Times New Roman" w:hAnsi="Times New Roman" w:cs="Times New Roman"/>
          <w:i/>
          <w:iCs/>
          <w:noProof/>
        </w:rPr>
        <w:t>Program Pemberian Pakan Ayam Ras Petelur Fase Layer di CVWijoyo Farm Banyuwangi Jawa Timur.</w:t>
      </w:r>
      <w:r w:rsidRPr="002E1CFF">
        <w:rPr>
          <w:rFonts w:ascii="Times New Roman" w:hAnsi="Times New Roman" w:cs="Times New Roman"/>
          <w:noProof/>
        </w:rPr>
        <w:t xml:space="preserve"> Jember: JURUSAN PETERNAKAN POLITEKNIK NEGERI JEMBER.</w:t>
      </w:r>
    </w:p>
    <w:p w14:paraId="58317B6A" w14:textId="77777777" w:rsidR="00C400CB" w:rsidRPr="002E1CFF" w:rsidRDefault="00F0220C">
      <w:pPr>
        <w:shd w:val="clear" w:color="auto" w:fill="FFFFFF"/>
        <w:spacing w:line="240" w:lineRule="auto"/>
        <w:ind w:left="720" w:hanging="720"/>
        <w:jc w:val="both"/>
        <w:rPr>
          <w:rFonts w:ascii="Times New Roman" w:hAnsi="Times New Roman" w:cs="Times New Roman"/>
        </w:rPr>
      </w:pPr>
      <w:r w:rsidRPr="002E1CFF">
        <w:rPr>
          <w:rFonts w:ascii="Times New Roman" w:hAnsi="Times New Roman" w:cs="Times New Roman"/>
        </w:rPr>
        <w:t>Edy Fradinata, Aman Yaman, Dasrul, dan Fauzi Umar. 2022 INTRODUKSI MANAJEMEN AYAM PETELUR SISTEM KANDANG TERTUTUP (CLOSED HOUSE) DI SAREE-ACEH. (2022). JPM Jurnal Pengabdian Mandiri.1(7), 1292-1294.</w:t>
      </w:r>
    </w:p>
    <w:p w14:paraId="7D587443"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Engel J.M. *, W. T. (2019). The effects of floor space and nest box access on the physiology and behavior of caged laying hens. </w:t>
      </w:r>
      <w:r w:rsidRPr="002E1CFF">
        <w:rPr>
          <w:rFonts w:ascii="Times New Roman" w:hAnsi="Times New Roman" w:cs="Times New Roman"/>
          <w:i/>
          <w:iCs/>
          <w:noProof/>
          <w:lang w:val="id-ID"/>
        </w:rPr>
        <w:t>Poultry Science</w:t>
      </w:r>
      <w:r w:rsidRPr="002E1CFF">
        <w:rPr>
          <w:rFonts w:ascii="Times New Roman" w:hAnsi="Times New Roman" w:cs="Times New Roman"/>
          <w:noProof/>
          <w:lang w:val="id-ID"/>
        </w:rPr>
        <w:t>, 533-547.</w:t>
      </w:r>
    </w:p>
    <w:p w14:paraId="7B5F4828" w14:textId="74CD5E41" w:rsidR="00C400CB" w:rsidRPr="003141A9" w:rsidRDefault="00F0220C" w:rsidP="003141A9">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Febriani, S. (2022). Analisis Deskriptif Standar Deviasi. </w:t>
      </w:r>
      <w:r w:rsidRPr="002E1CFF">
        <w:rPr>
          <w:rFonts w:ascii="Times New Roman" w:hAnsi="Times New Roman" w:cs="Times New Roman"/>
          <w:i/>
          <w:iCs/>
          <w:noProof/>
          <w:lang w:val="id-ID"/>
        </w:rPr>
        <w:t>Jurnal Pendidikan Tambusai</w:t>
      </w:r>
      <w:r w:rsidRPr="002E1CFF">
        <w:rPr>
          <w:rFonts w:ascii="Times New Roman" w:hAnsi="Times New Roman" w:cs="Times New Roman"/>
          <w:noProof/>
          <w:lang w:val="id-ID"/>
        </w:rPr>
        <w:t>, 910-913.</w:t>
      </w:r>
    </w:p>
    <w:p w14:paraId="11601C79" w14:textId="763C7CD0"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Genetics, H. (2020). </w:t>
      </w:r>
      <w:r w:rsidRPr="002E1CFF">
        <w:rPr>
          <w:rFonts w:ascii="Times New Roman" w:hAnsi="Times New Roman" w:cs="Times New Roman"/>
          <w:i/>
          <w:iCs/>
          <w:noProof/>
          <w:lang w:val="id-ID"/>
        </w:rPr>
        <w:t>Commercial Management Guide cage housing.</w:t>
      </w:r>
      <w:r w:rsidRPr="002E1CFF">
        <w:rPr>
          <w:rFonts w:ascii="Times New Roman" w:hAnsi="Times New Roman" w:cs="Times New Roman"/>
          <w:noProof/>
          <w:lang w:val="id-ID"/>
        </w:rPr>
        <w:t xml:space="preserve"> Diambil kembali dari Hendrix</w:t>
      </w:r>
      <w:r w:rsidR="002C0960">
        <w:rPr>
          <w:rFonts w:ascii="Times New Roman" w:hAnsi="Times New Roman" w:cs="Times New Roman"/>
          <w:noProof/>
          <w:lang w:val="id-ID"/>
        </w:rPr>
        <w:t xml:space="preserve"> </w:t>
      </w:r>
      <w:r w:rsidRPr="002E1CFF">
        <w:rPr>
          <w:rFonts w:ascii="Times New Roman" w:hAnsi="Times New Roman" w:cs="Times New Roman"/>
          <w:noProof/>
          <w:lang w:val="id-ID"/>
        </w:rPr>
        <w:t>genetics: https://layinghens.hendrix-</w:t>
      </w:r>
      <w:r w:rsidRPr="002E1CFF">
        <w:rPr>
          <w:rFonts w:ascii="Times New Roman" w:hAnsi="Times New Roman" w:cs="Times New Roman"/>
          <w:noProof/>
          <w:lang w:val="id-ID"/>
        </w:rPr>
        <w:lastRenderedPageBreak/>
        <w:t>genetics.com/documents/980/Management_guide_commercial_cage_English_vs_L0260-6_.pdf.</w:t>
      </w:r>
    </w:p>
    <w:p w14:paraId="2F30FDD6"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Gustiraa, D. E. (2015). Jurnal Ilmiah Peternakan Terpadu. </w:t>
      </w:r>
      <w:r w:rsidRPr="002E1CFF">
        <w:rPr>
          <w:rFonts w:ascii="Times New Roman" w:hAnsi="Times New Roman" w:cs="Times New Roman"/>
          <w:i/>
          <w:iCs/>
          <w:noProof/>
          <w:lang w:val="id-ID"/>
        </w:rPr>
        <w:t>PENGARUH KEPADATAN KANDANG TERHADAP PERFORMA PRODUKSI AYAM</w:t>
      </w:r>
      <w:r w:rsidRPr="002E1CFF">
        <w:rPr>
          <w:rFonts w:ascii="Times New Roman" w:hAnsi="Times New Roman" w:cs="Times New Roman"/>
          <w:noProof/>
          <w:lang w:val="id-ID"/>
        </w:rPr>
        <w:t>, 87-92.</w:t>
      </w:r>
    </w:p>
    <w:p w14:paraId="0586D735"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ISTICHAROH, I. (2016). </w:t>
      </w:r>
      <w:r w:rsidRPr="002E1CFF">
        <w:rPr>
          <w:rFonts w:ascii="Times New Roman" w:hAnsi="Times New Roman" w:cs="Times New Roman"/>
          <w:i/>
          <w:iCs/>
          <w:noProof/>
          <w:lang w:val="id-ID"/>
        </w:rPr>
        <w:t>TATA LAKSANA PEMELIHARAAN AYAM BIBIT INDUK PETELURPERIODE PRODUKSI DI PT. CENTRAL AVIAN PERTIWIPS. BREEDER LAYER UNIT SUKAJAYA 2 LAMPUNG.</w:t>
      </w:r>
      <w:r w:rsidRPr="002E1CFF">
        <w:rPr>
          <w:rFonts w:ascii="Times New Roman" w:hAnsi="Times New Roman" w:cs="Times New Roman"/>
          <w:noProof/>
          <w:lang w:val="id-ID"/>
        </w:rPr>
        <w:t xml:space="preserve"> Purwokerto: FAKULTAS PETERNAKAN UNIVERSITAS JENDERAL SOEDIRMAN.</w:t>
      </w:r>
    </w:p>
    <w:p w14:paraId="20FAC547"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knowledgebase, R. (2023). Diambil kembali dari https://kb.rspca.org.au/knowledge-base/how-much-space-does-a-layer-hen-need/#references.</w:t>
      </w:r>
    </w:p>
    <w:p w14:paraId="4F6EF109"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Lean, A. H. (1968). </w:t>
      </w:r>
      <w:r w:rsidRPr="002E1CFF">
        <w:rPr>
          <w:rFonts w:ascii="Times New Roman" w:hAnsi="Times New Roman" w:cs="Times New Roman"/>
          <w:i/>
          <w:iCs/>
          <w:noProof/>
          <w:lang w:val="id-ID"/>
        </w:rPr>
        <w:t>Space requirements for pullets and layers on litter .</w:t>
      </w:r>
      <w:r w:rsidRPr="002E1CFF">
        <w:rPr>
          <w:rFonts w:ascii="Times New Roman" w:hAnsi="Times New Roman" w:cs="Times New Roman"/>
          <w:noProof/>
          <w:lang w:val="id-ID"/>
        </w:rPr>
        <w:t xml:space="preserve"> Western Australia: Journal of the Department of Agriculture, Series 4: Vol. 9: No. 11, Article 8.</w:t>
      </w:r>
    </w:p>
    <w:p w14:paraId="200D4142"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Medion. (2023). Optimalisasi Produksi Broiler dengan Closed House. </w:t>
      </w:r>
      <w:r w:rsidRPr="002E1CFF">
        <w:rPr>
          <w:rFonts w:ascii="Times New Roman" w:hAnsi="Times New Roman" w:cs="Times New Roman"/>
          <w:i/>
          <w:iCs/>
          <w:noProof/>
          <w:lang w:val="id-ID"/>
        </w:rPr>
        <w:t>artikel peternakan</w:t>
      </w:r>
      <w:r w:rsidRPr="002E1CFF">
        <w:rPr>
          <w:rFonts w:ascii="Times New Roman" w:hAnsi="Times New Roman" w:cs="Times New Roman"/>
          <w:noProof/>
          <w:lang w:val="id-ID"/>
        </w:rPr>
        <w:t>.</w:t>
      </w:r>
    </w:p>
    <w:p w14:paraId="378D54D2" w14:textId="77777777" w:rsidR="00C400CB" w:rsidRPr="002E1CFF" w:rsidRDefault="00F0220C">
      <w:pPr>
        <w:shd w:val="clear" w:color="auto" w:fill="FFFFFF"/>
        <w:spacing w:line="240" w:lineRule="auto"/>
        <w:ind w:left="2880" w:hanging="2880"/>
        <w:jc w:val="both"/>
        <w:rPr>
          <w:rFonts w:ascii="Times New Roman" w:hAnsi="Times New Roman" w:cs="Times New Roman"/>
          <w:color w:val="222222"/>
        </w:rPr>
      </w:pPr>
      <w:r w:rsidRPr="002E1CFF">
        <w:rPr>
          <w:rFonts w:ascii="Times New Roman" w:hAnsi="Times New Roman" w:cs="Times New Roman"/>
          <w:shd w:val="clear" w:color="auto" w:fill="FFFFFF"/>
        </w:rPr>
        <w:t xml:space="preserve">Medion .(2021) Mengenal Kandang </w:t>
      </w:r>
      <w:r w:rsidRPr="002E1CFF">
        <w:rPr>
          <w:rFonts w:ascii="Times New Roman" w:hAnsi="Times New Roman" w:cs="Times New Roman"/>
          <w:color w:val="222222"/>
        </w:rPr>
        <w:t xml:space="preserve">Closed House untuk Layer Modern. </w:t>
      </w:r>
      <w:r w:rsidRPr="002E1CFF">
        <w:rPr>
          <w:rFonts w:ascii="Times New Roman" w:hAnsi="Times New Roman" w:cs="Times New Roman"/>
          <w:i/>
          <w:iCs/>
          <w:color w:val="222222"/>
        </w:rPr>
        <w:t>artikel peternakan.</w:t>
      </w:r>
      <w:r w:rsidRPr="002E1CFF">
        <w:rPr>
          <w:rFonts w:ascii="Times New Roman" w:hAnsi="Times New Roman" w:cs="Times New Roman"/>
          <w:color w:val="222222"/>
        </w:rPr>
        <w:t xml:space="preserve"> </w:t>
      </w:r>
    </w:p>
    <w:p w14:paraId="22A23CCF"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color w:val="222222"/>
          <w:shd w:val="clear" w:color="auto" w:fill="FFFFFF"/>
        </w:rPr>
        <w:t xml:space="preserve">Putri, Ajeng Megawati, </w:t>
      </w:r>
      <w:r w:rsidRPr="002E1CFF">
        <w:rPr>
          <w:rFonts w:ascii="Times New Roman" w:hAnsi="Times New Roman" w:cs="Times New Roman"/>
          <w:color w:val="222222"/>
          <w:shd w:val="clear" w:color="auto" w:fill="FFFFFF"/>
        </w:rPr>
        <w:t>Muharlien Muharlien, and Ita Wahju Nursita. "Pengaruh Sistem Lantai Dan Tingkat Kepadatan Kandang Terhadap Performance Produksi Ayam Arab Jantan Periode Grower." </w:t>
      </w:r>
      <w:r w:rsidRPr="002E1CFF">
        <w:rPr>
          <w:rFonts w:ascii="Times New Roman" w:hAnsi="Times New Roman" w:cs="Times New Roman"/>
          <w:i/>
          <w:iCs/>
          <w:color w:val="222222"/>
          <w:shd w:val="clear" w:color="auto" w:fill="FFFFFF"/>
        </w:rPr>
        <w:t>TERNAK TROPIKA Journal of Tropical Animal Production</w:t>
      </w:r>
      <w:r w:rsidRPr="002E1CFF">
        <w:rPr>
          <w:rFonts w:ascii="Times New Roman" w:hAnsi="Times New Roman" w:cs="Times New Roman"/>
          <w:color w:val="222222"/>
          <w:shd w:val="clear" w:color="auto" w:fill="FFFFFF"/>
        </w:rPr>
        <w:t> 18.2 (2017): 69-78.</w:t>
      </w:r>
    </w:p>
    <w:p w14:paraId="626F7F97" w14:textId="77777777" w:rsidR="00C400CB" w:rsidRPr="002E1CFF" w:rsidRDefault="00F0220C">
      <w:pPr>
        <w:spacing w:line="240" w:lineRule="auto"/>
        <w:ind w:left="720" w:hanging="720"/>
        <w:jc w:val="both"/>
        <w:rPr>
          <w:rFonts w:ascii="Times New Roman" w:hAnsi="Times New Roman" w:cs="Times New Roman"/>
        </w:rPr>
      </w:pPr>
      <w:r w:rsidRPr="002E1CFF">
        <w:rPr>
          <w:rFonts w:ascii="Times New Roman" w:hAnsi="Times New Roman" w:cs="Times New Roman"/>
        </w:rPr>
        <w:t xml:space="preserve">Sugiyono. </w:t>
      </w:r>
      <w:r w:rsidRPr="002E1CFF">
        <w:rPr>
          <w:rFonts w:ascii="Times New Roman" w:hAnsi="Times New Roman" w:cs="Times New Roman"/>
        </w:rPr>
        <w:t>(2013). METODE PENELITIAN KUANTITATIF,KUALITATIF, DAN R&amp;D. Bandung : ALFABETA.</w:t>
      </w:r>
    </w:p>
    <w:p w14:paraId="2E445FFA" w14:textId="77777777" w:rsidR="00C400CB" w:rsidRPr="002E1CFF" w:rsidRDefault="00F0220C">
      <w:pPr>
        <w:pStyle w:val="Bibliography"/>
        <w:spacing w:line="240" w:lineRule="auto"/>
        <w:ind w:left="720" w:hanging="720"/>
        <w:jc w:val="both"/>
        <w:rPr>
          <w:rFonts w:ascii="Times New Roman" w:hAnsi="Times New Roman" w:cs="Times New Roman"/>
          <w:noProof/>
          <w:lang w:val="id-ID"/>
        </w:rPr>
      </w:pPr>
      <w:r w:rsidRPr="002E1CFF">
        <w:rPr>
          <w:rFonts w:ascii="Times New Roman" w:hAnsi="Times New Roman" w:cs="Times New Roman"/>
          <w:noProof/>
          <w:lang w:val="id-ID"/>
        </w:rPr>
        <w:t xml:space="preserve">Wang, A. (2009). </w:t>
      </w:r>
      <w:r w:rsidRPr="002E1CFF">
        <w:rPr>
          <w:rFonts w:ascii="Times New Roman" w:hAnsi="Times New Roman" w:cs="Times New Roman"/>
          <w:i/>
          <w:iCs/>
          <w:noProof/>
          <w:lang w:val="id-ID"/>
        </w:rPr>
        <w:t>Necessary knowledge of Materials and functions of poultry feeding trough</w:t>
      </w:r>
      <w:r w:rsidRPr="002E1CFF">
        <w:rPr>
          <w:rFonts w:ascii="Times New Roman" w:hAnsi="Times New Roman" w:cs="Times New Roman"/>
          <w:noProof/>
          <w:lang w:val="id-ID"/>
        </w:rPr>
        <w:t>. Diambil kembali dari Vanke Machinery And Equipment Nig Ltd: http://www.bestchickencage.com/blog/Necessary-knowledge-of-Materials-and-functions-of-poultry-feeding-trough-362.html.</w:t>
      </w:r>
    </w:p>
    <w:p w14:paraId="1FC6329C" w14:textId="4334C15A" w:rsidR="00C400CB" w:rsidRPr="00343B36" w:rsidRDefault="00F0220C" w:rsidP="00343B36">
      <w:pPr>
        <w:shd w:val="clear" w:color="auto" w:fill="FFFFFF"/>
        <w:spacing w:line="240" w:lineRule="auto"/>
        <w:jc w:val="both"/>
        <w:rPr>
          <w:rFonts w:ascii="Times New Roman" w:hAnsi="Times New Roman" w:cs="Times New Roman"/>
        </w:rPr>
      </w:pPr>
      <w:r w:rsidRPr="002E1CFF">
        <w:rPr>
          <w:rFonts w:ascii="Times New Roman" w:hAnsi="Times New Roman" w:cs="Times New Roman"/>
        </w:rPr>
        <w:fldChar w:fldCharType="end"/>
      </w:r>
    </w:p>
    <w:sectPr w:rsidR="00C400CB" w:rsidRPr="00343B36">
      <w:headerReference w:type="default" r:id="rId13"/>
      <w:pgSz w:w="11907" w:h="16840"/>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1CBF2" w14:textId="77777777" w:rsidR="000A4BE5" w:rsidRDefault="000A4BE5">
      <w:pPr>
        <w:spacing w:after="0" w:line="240" w:lineRule="auto"/>
      </w:pPr>
      <w:r>
        <w:separator/>
      </w:r>
    </w:p>
  </w:endnote>
  <w:endnote w:type="continuationSeparator" w:id="0">
    <w:p w14:paraId="3B32083C" w14:textId="77777777" w:rsidR="000A4BE5" w:rsidRDefault="000A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44A20" w14:textId="77777777" w:rsidR="000A4BE5" w:rsidRDefault="000A4BE5">
      <w:pPr>
        <w:spacing w:after="0" w:line="240" w:lineRule="auto"/>
      </w:pPr>
      <w:r>
        <w:separator/>
      </w:r>
    </w:p>
  </w:footnote>
  <w:footnote w:type="continuationSeparator" w:id="0">
    <w:p w14:paraId="0E6DBA2F" w14:textId="77777777" w:rsidR="000A4BE5" w:rsidRDefault="000A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5BFA" w14:textId="77777777" w:rsidR="00521A60" w:rsidRDefault="00521A60" w:rsidP="00521A60">
    <w:pPr>
      <w:spacing w:after="0"/>
      <w:jc w:val="center"/>
      <w:rPr>
        <w:rFonts w:ascii="Times New Roman" w:eastAsia="Times New Roman" w:hAnsi="Times New Roman" w:cs="Times New Roman"/>
      </w:rPr>
    </w:pPr>
    <w:r>
      <w:rPr>
        <w:rFonts w:ascii="Times New Roman" w:eastAsia="Times New Roman" w:hAnsi="Times New Roman" w:cs="Times New Roman"/>
      </w:rPr>
      <w:t>Aves : Jurnal Ilmu Peternakan Vol. 13 No. 1 Mei 2019</w:t>
    </w:r>
  </w:p>
  <w:p w14:paraId="3D5B6E6C" w14:textId="77777777" w:rsidR="00521A60" w:rsidRDefault="00521A60" w:rsidP="00521A60">
    <w:pPr>
      <w:spacing w:after="0"/>
      <w:jc w:val="center"/>
      <w:rPr>
        <w:rFonts w:ascii="Times New Roman" w:eastAsia="Times New Roman" w:hAnsi="Times New Roman" w:cs="Times New Roman"/>
      </w:rPr>
    </w:pPr>
    <w:r>
      <w:rPr>
        <w:rFonts w:ascii="Times New Roman" w:eastAsia="Times New Roman" w:hAnsi="Times New Roman" w:cs="Times New Roman"/>
      </w:rPr>
      <w:t xml:space="preserve">p-ISSN: 1907-1914 e-ISSN: 2503-4251 DOI: </w:t>
    </w:r>
    <w:hyperlink r:id="rId1" w:history="1">
      <w:r>
        <w:rPr>
          <w:rFonts w:ascii="Times New Roman" w:eastAsia="Times New Roman" w:hAnsi="Times New Roman" w:cs="Times New Roman"/>
          <w:color w:val="000000"/>
        </w:rPr>
        <w:t xml:space="preserve">https://doi.org/10.35457/viabel.v13i1.xxx </w:t>
      </w:r>
    </w:hyperlink>
  </w:p>
  <w:p w14:paraId="77A7EE96" w14:textId="77777777" w:rsidR="00521A60" w:rsidRDefault="00521A60" w:rsidP="00521A60">
    <w:pPr>
      <w:spacing w:after="0"/>
      <w:jc w:val="center"/>
      <w:rPr>
        <w:rFonts w:ascii="Times New Roman" w:eastAsia="Times New Roman" w:hAnsi="Times New Roman" w:cs="Times New Roman"/>
      </w:rPr>
    </w:pPr>
    <w:r>
      <w:rPr>
        <w:rFonts w:ascii="Times New Roman" w:eastAsia="Times New Roman" w:hAnsi="Times New Roman" w:cs="Times New Roman"/>
      </w:rPr>
      <w:t xml:space="preserve"> http://ejournal.unisbablitar.ac.id/index.php/aves</w:t>
    </w:r>
  </w:p>
  <w:p w14:paraId="68B4EFC1" w14:textId="57C8149D" w:rsidR="00C400CB" w:rsidRDefault="005B0780">
    <w:pPr>
      <w:spacing w:after="0"/>
      <w:ind w:left="-142" w:firstLine="142"/>
      <w:jc w:val="center"/>
      <w:rPr>
        <w:rFonts w:ascii="Times New Roman" w:eastAsia="Times New Roman" w:hAnsi="Times New Roman" w:cs="Times New Roman"/>
      </w:rPr>
    </w:pPr>
    <w:r>
      <w:rPr>
        <w:noProof/>
        <w:lang w:val="en-US"/>
      </w:rPr>
      <mc:AlternateContent>
        <mc:Choice Requires="wps">
          <w:drawing>
            <wp:anchor distT="0" distB="0" distL="114300" distR="114300" simplePos="0" relativeHeight="251657216" behindDoc="0" locked="0" layoutInCell="1" allowOverlap="1" wp14:anchorId="03C42D9C" wp14:editId="732B1B6D">
              <wp:simplePos x="0" y="0"/>
              <wp:positionH relativeFrom="column">
                <wp:posOffset>0</wp:posOffset>
              </wp:positionH>
              <wp:positionV relativeFrom="paragraph">
                <wp:posOffset>0</wp:posOffset>
              </wp:positionV>
              <wp:extent cx="635000" cy="635000"/>
              <wp:effectExtent l="9525" t="9525" r="12700" b="12700"/>
              <wp:wrapNone/>
              <wp:docPr id="520590848"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91F686" id="_x0000_t32" coordsize="21600,21600" o:spt="32" o:oned="t" path="m,l21600,21600e" filled="f">
              <v:path arrowok="t" fillok="f" o:connecttype="none"/>
              <o:lock v:ext="edit" shapetype="t"/>
            </v:shapetype>
            <v:shape id="Straight Arrow Connector 1"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00F0220C">
      <w:rPr>
        <w:noProof/>
        <w:lang w:val="en-US"/>
      </w:rPr>
      <w:object w:dxaOrig="1440" w:dyaOrig="1440" w14:anchorId="18167B16">
        <v:shapetype id="_x0000_t32" coordsize="21600,21600" o:spt="32" o:oned="t" path="m,l21600,21600e" filled="f">
          <v:path arrowok="t" fillok="f" o:connecttype="none"/>
          <o:lock v:ext="edit" shapetype="t"/>
        </v:shapetype>
        <v:shape id="4097" o:spid="_x0000_s1025" type="#_x0000_t32" style="position:absolute;left:0;text-align:left;margin-left:9pt;margin-top:0;width:1pt;height:1pt;z-index:251658240;visibility:visible;mso-wrap-distance-left:0;mso-wrap-distance-right:0;mso-position-horizontal-relative:text;mso-position-vertical-relative:text;mso-width-relative:page;mso-height-relative:page" filled="t" strokeweight="1pt">
          <v:stroke startarrowwidth="narrow" startarrowlength="short" endarrowwidth="narrow" endarrowlength="short"/>
        </v:shape>
        <o:OLEObject Type="Embed" ProgID="Excel.Sheet.8" ShapeID="4097" DrawAspect="Content" ObjectID="_179122864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ABCA5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02"/>
    <w:multiLevelType w:val="multilevel"/>
    <w:tmpl w:val="F7FD9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88C07E1"/>
    <w:multiLevelType w:val="multilevel"/>
    <w:tmpl w:val="B7DF3C17"/>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364398282">
    <w:abstractNumId w:val="0"/>
  </w:num>
  <w:num w:numId="2" w16cid:durableId="635570246">
    <w:abstractNumId w:val="2"/>
  </w:num>
  <w:num w:numId="3" w16cid:durableId="211629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o:shapelayout v:ext="edit">
      <o:idmap v:ext="edit" data="1"/>
      <o:rules v:ext="edit">
        <o:r id="V:Rule2" type="connector" idref="#4097"/>
      </o:rules>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CB"/>
    <w:rsid w:val="00013357"/>
    <w:rsid w:val="000754B1"/>
    <w:rsid w:val="000A4BE5"/>
    <w:rsid w:val="000B583C"/>
    <w:rsid w:val="00103544"/>
    <w:rsid w:val="0021685C"/>
    <w:rsid w:val="002341D6"/>
    <w:rsid w:val="0028286C"/>
    <w:rsid w:val="002A4032"/>
    <w:rsid w:val="002C0960"/>
    <w:rsid w:val="002E1CFF"/>
    <w:rsid w:val="003141A9"/>
    <w:rsid w:val="00343B36"/>
    <w:rsid w:val="00344574"/>
    <w:rsid w:val="003C552B"/>
    <w:rsid w:val="00415D10"/>
    <w:rsid w:val="00466DD2"/>
    <w:rsid w:val="00472CC3"/>
    <w:rsid w:val="00486B1E"/>
    <w:rsid w:val="004A738B"/>
    <w:rsid w:val="004B4323"/>
    <w:rsid w:val="004E7363"/>
    <w:rsid w:val="0050682A"/>
    <w:rsid w:val="00521A60"/>
    <w:rsid w:val="00553542"/>
    <w:rsid w:val="00577771"/>
    <w:rsid w:val="005948E6"/>
    <w:rsid w:val="005B0780"/>
    <w:rsid w:val="005B5F06"/>
    <w:rsid w:val="005E11F9"/>
    <w:rsid w:val="006300CD"/>
    <w:rsid w:val="0063156A"/>
    <w:rsid w:val="006564FC"/>
    <w:rsid w:val="007A5D44"/>
    <w:rsid w:val="007F0A22"/>
    <w:rsid w:val="008338A0"/>
    <w:rsid w:val="00842551"/>
    <w:rsid w:val="0084652F"/>
    <w:rsid w:val="00856F72"/>
    <w:rsid w:val="00880F53"/>
    <w:rsid w:val="008E4515"/>
    <w:rsid w:val="00920E3B"/>
    <w:rsid w:val="00987F1F"/>
    <w:rsid w:val="009A6353"/>
    <w:rsid w:val="009C4053"/>
    <w:rsid w:val="009F132A"/>
    <w:rsid w:val="00A41507"/>
    <w:rsid w:val="00A578F7"/>
    <w:rsid w:val="00A8301D"/>
    <w:rsid w:val="00AC79D9"/>
    <w:rsid w:val="00B36466"/>
    <w:rsid w:val="00B8776E"/>
    <w:rsid w:val="00BE1B51"/>
    <w:rsid w:val="00C2237A"/>
    <w:rsid w:val="00C400CB"/>
    <w:rsid w:val="00C7259E"/>
    <w:rsid w:val="00D04967"/>
    <w:rsid w:val="00D12CB4"/>
    <w:rsid w:val="00D90555"/>
    <w:rsid w:val="00DD1A35"/>
    <w:rsid w:val="00E55365"/>
    <w:rsid w:val="00EA7D26"/>
    <w:rsid w:val="00EE7CFA"/>
    <w:rsid w:val="00EF6C58"/>
    <w:rsid w:val="00F25609"/>
    <w:rsid w:val="00F316B0"/>
    <w:rsid w:val="00F54C00"/>
    <w:rsid w:val="00F55F69"/>
    <w:rsid w:val="00FA356D"/>
    <w:rsid w:val="00FC031C"/>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0F79"/>
  <w15:docId w15:val="{BABC0A4B-B7F8-493B-BBFE-862526FF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sz w:val="22"/>
      <w:szCs w:val="22"/>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spacing w:after="0" w:line="240" w:lineRule="auto"/>
      <w:ind w:left="720"/>
      <w:contextualSpacing/>
    </w:pPr>
    <w:rPr>
      <w:rFonts w:cs="Arial"/>
      <w:sz w:val="20"/>
      <w:szCs w:val="20"/>
      <w:lang w:eastAsia="id-ID"/>
    </w:rPr>
  </w:style>
  <w:style w:type="character" w:customStyle="1" w:styleId="NormalWebChar">
    <w:name w:val="Normal (Web) Char"/>
    <w:link w:val="NormalWeb"/>
    <w:uiPriority w:val="99"/>
    <w:qFormat/>
    <w:rPr>
      <w:rFonts w:ascii="Times New Roman" w:eastAsia="Times New Roman" w:hAnsi="Times New Roman" w:cs="Times New Roman"/>
      <w:sz w:val="24"/>
      <w:szCs w:val="20"/>
      <w:lang w:val="id-ID"/>
    </w:rPr>
  </w:style>
  <w:style w:type="character" w:customStyle="1" w:styleId="ListParagraphChar">
    <w:name w:val="List Paragraph Char"/>
    <w:basedOn w:val="DefaultParagraphFont"/>
    <w:link w:val="ListParagraph"/>
    <w:uiPriority w:val="34"/>
    <w:qFormat/>
    <w:rPr>
      <w:rFonts w:ascii="Calibri" w:eastAsia="Calibri" w:hAnsi="Calibri" w:cs="Arial"/>
      <w:sz w:val="20"/>
      <w:szCs w:val="20"/>
      <w:lang w:val="id-ID" w:eastAsia="id-ID"/>
    </w:rPr>
  </w:style>
  <w:style w:type="character" w:customStyle="1" w:styleId="BalloonTextChar">
    <w:name w:val="Balloon Text Char"/>
    <w:basedOn w:val="DefaultParagraphFont"/>
    <w:link w:val="BalloonText"/>
    <w:uiPriority w:val="99"/>
    <w:qFormat/>
    <w:rPr>
      <w:rFonts w:ascii="Tahoma" w:hAnsi="Tahoma" w:cs="Tahoma"/>
      <w:sz w:val="16"/>
      <w:szCs w:val="16"/>
      <w:lang w:val="id-ID"/>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paragraph" w:customStyle="1" w:styleId="papertitle">
    <w:name w:val="paper title"/>
    <w:qFormat/>
    <w:pPr>
      <w:suppressAutoHyphens/>
      <w:spacing w:after="120" w:line="240" w:lineRule="auto"/>
      <w:jc w:val="center"/>
    </w:pPr>
    <w:rPr>
      <w:rFonts w:eastAsia="Times New Roman"/>
      <w:bCs/>
      <w:lang w:val="id-ID" w:eastAsia="zh-CN"/>
    </w:rPr>
  </w:style>
  <w:style w:type="paragraph" w:customStyle="1" w:styleId="Affiliation">
    <w:name w:val="Affiliation"/>
    <w:qFormat/>
    <w:pPr>
      <w:suppressAutoHyphens/>
      <w:spacing w:after="0" w:line="240" w:lineRule="auto"/>
      <w:jc w:val="center"/>
    </w:pPr>
    <w:rPr>
      <w:rFonts w:eastAsia="Times New Roman"/>
      <w:lang w:val="id-ID" w:eastAsia="zh-CN"/>
    </w:rPr>
  </w:style>
  <w:style w:type="character" w:customStyle="1" w:styleId="label">
    <w:name w:val="label"/>
    <w:basedOn w:val="DefaultParagraphFont"/>
    <w:qFormat/>
  </w:style>
  <w:style w:type="character" w:customStyle="1" w:styleId="value">
    <w:name w:val="value"/>
    <w:basedOn w:val="DefaultParagraphFont"/>
    <w:qFormat/>
  </w:style>
  <w:style w:type="table" w:customStyle="1" w:styleId="Style28">
    <w:name w:val="_Style 28"/>
    <w:basedOn w:val="TableNormal1"/>
    <w:qFormat/>
    <w:tblPr>
      <w:tblCellMar>
        <w:left w:w="115" w:type="dxa"/>
        <w:right w:w="115" w:type="dxa"/>
      </w:tblCellMar>
    </w:tblPr>
  </w:style>
  <w:style w:type="table" w:customStyle="1" w:styleId="Style29">
    <w:name w:val="_Style 29"/>
    <w:basedOn w:val="TableNormal1"/>
    <w:qFormat/>
    <w:tblPr/>
  </w:style>
  <w:style w:type="paragraph" w:customStyle="1" w:styleId="Bagus">
    <w:name w:val="Bagus"/>
    <w:basedOn w:val="ListParagraph"/>
    <w:qFormat/>
    <w:pPr>
      <w:spacing w:line="480" w:lineRule="auto"/>
      <w:ind w:left="142" w:firstLine="360"/>
      <w:jc w:val="both"/>
    </w:pPr>
    <w:rPr>
      <w:rFonts w:ascii="Times New Roman" w:hAnsi="Times New Roman" w:cs="Times New Roman"/>
      <w:sz w:val="24"/>
      <w:szCs w:val="24"/>
      <w:lang w:val="en-US" w:eastAsia="en-US"/>
    </w:rPr>
  </w:style>
  <w:style w:type="table" w:styleId="LightShading">
    <w:name w:val="Light Shading"/>
    <w:basedOn w:val="TableNormal"/>
    <w:uiPriority w:val="60"/>
    <w:pPr>
      <w:spacing w:after="0" w:line="240" w:lineRule="auto"/>
    </w:pPr>
    <w:rPr>
      <w:rFonts w:ascii="Calibri" w:eastAsia="Calibri" w:hAnsi="Calibri" w:cs="SimSu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35"/>
    <w:qFormat/>
    <w:pPr>
      <w:spacing w:line="240" w:lineRule="auto"/>
    </w:pPr>
    <w:rPr>
      <w:b/>
      <w:bCs/>
      <w:color w:val="4F81BD"/>
      <w:sz w:val="18"/>
      <w:szCs w:val="18"/>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21">
    <w:name w:val="Plain Table 21"/>
    <w:basedOn w:val="TableNormal"/>
    <w:uiPriority w:val="42"/>
    <w:pPr>
      <w:spacing w:after="0" w:line="240" w:lineRule="auto"/>
    </w:pPr>
    <w:rPr>
      <w:rFonts w:ascii="Calibri" w:eastAsia="Calibri" w:hAnsi="Calibri" w:cs="SimSu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pPr>
      <w:spacing w:after="160" w:line="259" w:lineRule="auto"/>
    </w:pPr>
    <w:rPr>
      <w:lang w:val="en-US"/>
    </w:rPr>
  </w:style>
  <w:style w:type="character" w:styleId="UnresolvedMention">
    <w:name w:val="Unresolved Mention"/>
    <w:basedOn w:val="DefaultParagraphFont"/>
    <w:uiPriority w:val="99"/>
    <w:semiHidden/>
    <w:unhideWhenUsed/>
    <w:rsid w:val="00D04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465315">
      <w:bodyDiv w:val="1"/>
      <w:marLeft w:val="0"/>
      <w:marRight w:val="0"/>
      <w:marTop w:val="0"/>
      <w:marBottom w:val="0"/>
      <w:divBdr>
        <w:top w:val="none" w:sz="0" w:space="0" w:color="auto"/>
        <w:left w:val="none" w:sz="0" w:space="0" w:color="auto"/>
        <w:bottom w:val="none" w:sz="0" w:space="0" w:color="auto"/>
        <w:right w:val="none" w:sz="0" w:space="0" w:color="auto"/>
      </w:divBdr>
    </w:div>
    <w:div w:id="1288120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stiyuliana.r@gmail.com" TargetMode="External"/><Relationship Id="rId4" Type="http://schemas.openxmlformats.org/officeDocument/2006/relationships/styles" Target="styles.xml"/><Relationship Id="rId9" Type="http://schemas.openxmlformats.org/officeDocument/2006/relationships/hyperlink" Target="mailto:alfanyadan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hyperlink" Target="https://doi.org/10.35457/viabel.v13i1.xxx%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LENOVO/AppData/Roaming/Microsoft/Excel/data%20suhu%20dan%20sampling%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LENOVO/AppData/Roaming/Microsoft/Excel/data%20suhu%20dan%20sampling%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Bobot Badan</a:t>
            </a:r>
            <a:endParaRPr lang="en-US"/>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'Hasil 7-12'!$C$3</c:f>
              <c:strCache>
                <c:ptCount val="1"/>
                <c:pt idx="0">
                  <c:v>feeder space &amp; floor space=120/60</c:v>
                </c:pt>
              </c:strCache>
            </c:strRef>
          </c:tx>
          <c:spPr>
            <a:ln w="28575" cap="rnd">
              <a:solidFill>
                <a:schemeClr val="accent1"/>
              </a:solidFill>
              <a:round/>
            </a:ln>
            <a:effectLst/>
          </c:spPr>
          <c:marker>
            <c:symbol val="none"/>
          </c:marker>
          <c:val>
            <c:numRef>
              <c:f>'Hasil 7-12'!$C$4:$C$13</c:f>
              <c:numCache>
                <c:formatCode>0.00</c:formatCode>
                <c:ptCount val="10"/>
                <c:pt idx="0">
                  <c:v>603.49074074074099</c:v>
                </c:pt>
                <c:pt idx="1">
                  <c:v>711.62037037036998</c:v>
                </c:pt>
                <c:pt idx="2">
                  <c:v>825.61111111111097</c:v>
                </c:pt>
                <c:pt idx="3">
                  <c:v>903.96296296296305</c:v>
                </c:pt>
                <c:pt idx="4">
                  <c:v>1003.81481481481</c:v>
                </c:pt>
                <c:pt idx="5">
                  <c:v>1070.56481481482</c:v>
                </c:pt>
                <c:pt idx="6">
                  <c:v>1159.24074074074</c:v>
                </c:pt>
                <c:pt idx="7">
                  <c:v>1177.87962962963</c:v>
                </c:pt>
                <c:pt idx="8">
                  <c:v>1263.7777777777801</c:v>
                </c:pt>
                <c:pt idx="9">
                  <c:v>1348.2962962962999</c:v>
                </c:pt>
              </c:numCache>
            </c:numRef>
          </c:val>
          <c:smooth val="0"/>
          <c:extLst>
            <c:ext xmlns:c16="http://schemas.microsoft.com/office/drawing/2014/chart" uri="{C3380CC4-5D6E-409C-BE32-E72D297353CC}">
              <c16:uniqueId val="{00000000-9E02-4462-B5B6-36BE53AA51CF}"/>
            </c:ext>
          </c:extLst>
        </c:ser>
        <c:ser>
          <c:idx val="1"/>
          <c:order val="1"/>
          <c:tx>
            <c:strRef>
              <c:f>'Hasil 7-12'!$D$3</c:f>
              <c:strCache>
                <c:ptCount val="1"/>
                <c:pt idx="0">
                  <c:v>feeder space &amp; floor space=120/40</c:v>
                </c:pt>
              </c:strCache>
            </c:strRef>
          </c:tx>
          <c:spPr>
            <a:ln w="28575" cap="rnd">
              <a:solidFill>
                <a:schemeClr val="accent2"/>
              </a:solidFill>
              <a:round/>
            </a:ln>
            <a:effectLst/>
          </c:spPr>
          <c:marker>
            <c:symbol val="none"/>
          </c:marker>
          <c:val>
            <c:numRef>
              <c:f>'Hasil 7-12'!$D$4:$D$13</c:f>
              <c:numCache>
                <c:formatCode>0.00</c:formatCode>
                <c:ptCount val="10"/>
                <c:pt idx="0">
                  <c:v>608.15277777777806</c:v>
                </c:pt>
                <c:pt idx="1">
                  <c:v>702.569444444444</c:v>
                </c:pt>
                <c:pt idx="2">
                  <c:v>816.45833333333303</c:v>
                </c:pt>
                <c:pt idx="3">
                  <c:v>915.069444444444</c:v>
                </c:pt>
                <c:pt idx="4">
                  <c:v>1007.1111111111099</c:v>
                </c:pt>
                <c:pt idx="5">
                  <c:v>1114.4166666666699</c:v>
                </c:pt>
                <c:pt idx="6">
                  <c:v>1196.2361111111099</c:v>
                </c:pt>
                <c:pt idx="7">
                  <c:v>1250.55555555556</c:v>
                </c:pt>
                <c:pt idx="8">
                  <c:v>1324.3472222222199</c:v>
                </c:pt>
                <c:pt idx="9">
                  <c:v>1349.6527777777801</c:v>
                </c:pt>
              </c:numCache>
            </c:numRef>
          </c:val>
          <c:smooth val="0"/>
          <c:extLst>
            <c:ext xmlns:c16="http://schemas.microsoft.com/office/drawing/2014/chart" uri="{C3380CC4-5D6E-409C-BE32-E72D297353CC}">
              <c16:uniqueId val="{00000001-9E02-4462-B5B6-36BE53AA51CF}"/>
            </c:ext>
          </c:extLst>
        </c:ser>
        <c:dLbls>
          <c:showLegendKey val="0"/>
          <c:showVal val="0"/>
          <c:showCatName val="0"/>
          <c:showSerName val="0"/>
          <c:showPercent val="0"/>
          <c:showBubbleSize val="0"/>
        </c:dLbls>
        <c:smooth val="0"/>
        <c:axId val="942297743"/>
        <c:axId val="942295343"/>
      </c:lineChart>
      <c:catAx>
        <c:axId val="9422977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2295343"/>
        <c:crosses val="autoZero"/>
        <c:auto val="1"/>
        <c:lblAlgn val="ctr"/>
        <c:lblOffset val="100"/>
        <c:noMultiLvlLbl val="0"/>
      </c:catAx>
      <c:valAx>
        <c:axId val="9422953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22977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Keseragaman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'Hasil 7-12'!$F$3</c:f>
              <c:strCache>
                <c:ptCount val="1"/>
                <c:pt idx="0">
                  <c:v>feeder space &amp; floor space=120/60</c:v>
                </c:pt>
              </c:strCache>
            </c:strRef>
          </c:tx>
          <c:spPr>
            <a:ln w="28575" cap="rnd">
              <a:solidFill>
                <a:schemeClr val="accent1"/>
              </a:solidFill>
              <a:round/>
            </a:ln>
            <a:effectLst/>
          </c:spPr>
          <c:marker>
            <c:symbol val="none"/>
          </c:marker>
          <c:val>
            <c:numRef>
              <c:f>'Hasil 7-12'!$F$4:$F$13</c:f>
              <c:numCache>
                <c:formatCode>0.00</c:formatCode>
                <c:ptCount val="10"/>
                <c:pt idx="0">
                  <c:v>85.185185185185205</c:v>
                </c:pt>
                <c:pt idx="1">
                  <c:v>88.8888888888889</c:v>
                </c:pt>
                <c:pt idx="2">
                  <c:v>89.814814814814795</c:v>
                </c:pt>
                <c:pt idx="3">
                  <c:v>90.740740740740804</c:v>
                </c:pt>
                <c:pt idx="4">
                  <c:v>88.8888888888889</c:v>
                </c:pt>
                <c:pt idx="5">
                  <c:v>86.1111111111111</c:v>
                </c:pt>
                <c:pt idx="6">
                  <c:v>83.3333333333333</c:v>
                </c:pt>
                <c:pt idx="7">
                  <c:v>83.3333333333333</c:v>
                </c:pt>
                <c:pt idx="8">
                  <c:v>89.814814814814795</c:v>
                </c:pt>
                <c:pt idx="9">
                  <c:v>83.3333333333333</c:v>
                </c:pt>
              </c:numCache>
            </c:numRef>
          </c:val>
          <c:smooth val="0"/>
          <c:extLst>
            <c:ext xmlns:c16="http://schemas.microsoft.com/office/drawing/2014/chart" uri="{C3380CC4-5D6E-409C-BE32-E72D297353CC}">
              <c16:uniqueId val="{00000000-E07F-4C9F-A670-253E19A869B9}"/>
            </c:ext>
          </c:extLst>
        </c:ser>
        <c:ser>
          <c:idx val="1"/>
          <c:order val="1"/>
          <c:tx>
            <c:strRef>
              <c:f>'Hasil 7-12'!$G$3</c:f>
              <c:strCache>
                <c:ptCount val="1"/>
                <c:pt idx="0">
                  <c:v>feeder space &amp; floor space=120/40</c:v>
                </c:pt>
              </c:strCache>
            </c:strRef>
          </c:tx>
          <c:spPr>
            <a:ln w="28575" cap="rnd">
              <a:solidFill>
                <a:schemeClr val="accent2"/>
              </a:solidFill>
              <a:round/>
            </a:ln>
            <a:effectLst/>
          </c:spPr>
          <c:marker>
            <c:symbol val="none"/>
          </c:marker>
          <c:val>
            <c:numRef>
              <c:f>'Hasil 7-12'!$G$4:$G$13</c:f>
              <c:numCache>
                <c:formatCode>0.00</c:formatCode>
                <c:ptCount val="10"/>
                <c:pt idx="0">
                  <c:v>90.2777777777778</c:v>
                </c:pt>
                <c:pt idx="1">
                  <c:v>94.4444444444444</c:v>
                </c:pt>
                <c:pt idx="2">
                  <c:v>98.6111111111111</c:v>
                </c:pt>
                <c:pt idx="3">
                  <c:v>98.6111111111111</c:v>
                </c:pt>
                <c:pt idx="4">
                  <c:v>88.8888888888889</c:v>
                </c:pt>
                <c:pt idx="5">
                  <c:v>93.0555555555556</c:v>
                </c:pt>
                <c:pt idx="6">
                  <c:v>94.4444444444444</c:v>
                </c:pt>
                <c:pt idx="7">
                  <c:v>94.4444444444444</c:v>
                </c:pt>
                <c:pt idx="8">
                  <c:v>94.4444444444444</c:v>
                </c:pt>
                <c:pt idx="9">
                  <c:v>87.5</c:v>
                </c:pt>
              </c:numCache>
            </c:numRef>
          </c:val>
          <c:smooth val="0"/>
          <c:extLst>
            <c:ext xmlns:c16="http://schemas.microsoft.com/office/drawing/2014/chart" uri="{C3380CC4-5D6E-409C-BE32-E72D297353CC}">
              <c16:uniqueId val="{00000001-E07F-4C9F-A670-253E19A869B9}"/>
            </c:ext>
          </c:extLst>
        </c:ser>
        <c:dLbls>
          <c:showLegendKey val="0"/>
          <c:showVal val="0"/>
          <c:showCatName val="0"/>
          <c:showSerName val="0"/>
          <c:showPercent val="0"/>
          <c:showBubbleSize val="0"/>
        </c:dLbls>
        <c:smooth val="0"/>
        <c:axId val="942296303"/>
        <c:axId val="942296783"/>
      </c:lineChart>
      <c:catAx>
        <c:axId val="9422963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2296783"/>
        <c:crosses val="autoZero"/>
        <c:auto val="1"/>
        <c:lblAlgn val="ctr"/>
        <c:lblOffset val="100"/>
        <c:noMultiLvlLbl val="0"/>
      </c:catAx>
      <c:valAx>
        <c:axId val="9422967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2296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b:Source>
    <b:Tag>Med23</b:Tag>
    <b:SourceType>JournalArticle</b:SourceType>
    <b:Guid>{30840340-A1B5-4AC5-9016-3F1BC8933457}</b:Guid>
    <b:Title>Optimalisasi Produksi Broiler dengan Closed House</b:Title>
    <b:JournalName>artikel peternakan</b:JournalName>
    <b:Year>2023</b:Year>
    <b:Author>
      <b:Author>
        <b:NameList>
          <b:Person>
            <b:Last>Medion</b:Last>
          </b:Person>
        </b:NameList>
      </b:Author>
    </b:Author>
    <b:RefOrder>1</b:RefOrder>
  </b:Source>
  <b:Source>
    <b:Tag>Cha21</b:Tag>
    <b:SourceType>JournalArticle</b:SourceType>
    <b:Guid>{C29D315E-1AD7-476B-A1BC-7EAF1F9636F1}</b:Guid>
    <b:Author>
      <b:Author>
        <b:NameList>
          <b:Person>
            <b:Last>Bryant</b:Last>
            <b:First>Chance</b:First>
          </b:Person>
        </b:NameList>
      </b:Author>
    </b:Author>
    <b:Title>Feeding practices to maximize broiler breeder flock uniformity</b:Title>
    <b:JournalName>WATTPoultry</b:JournalName>
    <b:Year>2021</b:Year>
    <b:RefOrder>2</b:RefOrder>
  </b:Source>
  <b:Source>
    <b:Tag>Gus15</b:Tag>
    <b:SourceType>JournalArticle</b:SourceType>
    <b:Guid>{8F0FF10A-6D05-42D1-8B6F-EAE30888A90D}</b:Guid>
    <b:Author>
      <b:Author>
        <b:NameList>
          <b:Person>
            <b:Last>Gustiraa</b:Last>
            <b:First>Dwi</b:First>
            <b:Middle>Erfif</b:Middle>
          </b:Person>
        </b:NameList>
      </b:Author>
    </b:Author>
    <b:Title>Jurnal Ilmiah Peternakan Terpadu</b:Title>
    <b:Year>2015</b:Year>
    <b:JournalName>PENGARUH KEPADATAN KANDANG TERHADAP PERFORMA PRODUKSI AYAM</b:JournalName>
    <b:Pages>87-92</b:Pages>
    <b:RefOrder>3</b:RefOrder>
  </b:Source>
  <b:Source>
    <b:Tag>Aje17</b:Tag>
    <b:SourceType>JournalArticle</b:SourceType>
    <b:Guid>{7D667E6F-A9B6-4BB3-8053-68D2161FD725}</b:Guid>
    <b:Author>
      <b:Author>
        <b:NameList>
          <b:Person>
            <b:Last>Putri.</b:Last>
            <b:First>dkk</b:First>
          </b:Person>
        </b:NameList>
      </b:Author>
    </b:Author>
    <b:JournalName>PENGARUH SISTEM LANTAI DAN TINGKAT KEPADATAN</b:JournalName>
    <b:Year>2017</b:Year>
    <b:Pages>69-78,</b:Pages>
    <b:RefOrder>4</b:RefOrder>
  </b:Source>
  <b:Source>
    <b:Tag>Moh16</b:Tag>
    <b:SourceType>Report</b:SourceType>
    <b:Guid>{85E654CF-3896-47E1-A254-0B0514ECA948}</b:Guid>
    <b:Author>
      <b:Author>
        <b:NameList>
          <b:Person>
            <b:Last>Nufus</b:Last>
            <b:First>Mohamad</b:First>
            <b:Middle>Zaki</b:Middle>
          </b:Person>
        </b:NameList>
      </b:Author>
    </b:Author>
    <b:Title>KEGITATAN PEMELIHARAAN AYAM BIBIT INDUK PEDAGING </b:Title>
    <b:Year>2016</b:Year>
    <b:Publisher>FAKULTAS PETERNAKAN UNIVERSITAS JENDERAL SOEDIRMAN </b:Publisher>
    <b:City>Purwokerto</b:City>
    <b:RefOrder>5</b:RefOrder>
  </b:Source>
  <b:Source>
    <b:Tag>Avi23</b:Tag>
    <b:SourceType>DocumentFromInternetSite</b:SourceType>
    <b:Guid>{41A8C53B-F894-4735-9CD0-4F6E0BFBFC71}</b:Guid>
    <b:Title>PARENT STOCK Management Handbook</b:Title>
    <b:InternetSiteTitle>Ross Aviagen PS Handbook</b:InternetSiteTitle>
    <b:Year>2023</b:Year>
    <b:Month>Desember</b:Month>
    <b:Day>8</b:Day>
    <b:URL>https://aviagen.com/assets/Tech_Center/Ross_PS/Aviagen_Ross_PS_Handbook_2023_Interactive_EN.pdf</b:URL>
    <b:Author>
      <b:Author>
        <b:NameList>
          <b:Person>
            <b:Last>Aviagen</b:Last>
          </b:Person>
        </b:NameList>
      </b:Author>
    </b:Author>
    <b:RefOrder>6</b:RefOrder>
  </b:Source>
  <b:Source>
    <b:Tag>IIS16</b:Tag>
    <b:SourceType>Report</b:SourceType>
    <b:Guid>{6149928E-049F-4DD7-A834-77B96AB42483}</b:Guid>
    <b:Author>
      <b:Author>
        <b:NameList>
          <b:Person>
            <b:Last>ISTICHAROH</b:Last>
            <b:First>IIS</b:First>
          </b:Person>
        </b:NameList>
      </b:Author>
    </b:Author>
    <b:Title>TATA LAKSANA PEMELIHARAAN AYAM BIBIT INDUK PETELURPERIODE PRODUKSI DI PT. CENTRAL AVIAN PERTIWIPS. BREEDER LAYER UNIT SUKAJAYA 2 LAMPUNG</b:Title>
    <b:Year>2016</b:Year>
    <b:Publisher>FAKULTAS PETERNAKAN UNIVERSITAS JENDERAL SOEDIRMAN</b:Publisher>
    <b:City>Purwokerto</b:City>
    <b:RefOrder>7</b:RefOrder>
  </b:Source>
  <b:Source>
    <b:Tag>Ann09</b:Tag>
    <b:SourceType>InternetSite</b:SourceType>
    <b:Guid>{9FC9F0D6-3695-45D6-98AC-88236E484BF6}</b:Guid>
    <b:Title>Necessary knowledge of Materials and functions of poultry feeding trough</b:Title>
    <b:Year>2009</b:Year>
    <b:InternetSiteTitle>Vanke Machinery And Equipment Nig Ltd</b:InternetSiteTitle>
    <b:URL>http://www.bestchickencage.com/blog/Necessary-knowledge-of-Materials-and-functions-of-poultry-feeding-trough-362.html</b:URL>
    <b:Author>
      <b:Author>
        <b:NameList>
          <b:Person>
            <b:Last>Wang</b:Last>
            <b:First>Anny</b:First>
          </b:Person>
        </b:NameList>
      </b:Author>
    </b:Author>
    <b:RefOrder>8</b:RefOrder>
  </b:Source>
  <b:Source>
    <b:Tag>MAJ20</b:Tag>
    <b:SourceType>Report</b:SourceType>
    <b:Guid>{AE521AD0-B1C5-4BD4-A511-A0BD966FF362}</b:Guid>
    <b:Title>MANAJEMEN PEMBERIAN PAKAN AYAM PEMBIBITDI PT CHAROEN POKPHAND JAYA FARMKADUAGUNG BANTEN</b:Title>
    <b:Year>2020</b:Year>
    <b:Author>
      <b:Author>
        <b:NameList>
          <b:Person>
            <b:Last>MAJID</b:Last>
            <b:First>MUHAMMAD</b:First>
            <b:Middle>RAIHAN</b:Middle>
          </b:Person>
        </b:NameList>
      </b:Author>
    </b:Author>
    <b:Publisher>SEKOLAH VOKASIINSTITUT PERTANIAN BOGOR PROGRAM STUDI TEKNOLOGI DAN MANAJEMEN TERNAK</b:Publisher>
    <b:City>BOGOR</b:City>
    <b:RefOrder>9</b:RefOrder>
  </b:Source>
  <b:Source>
    <b:Tag>Ang22</b:Tag>
    <b:SourceType>Report</b:SourceType>
    <b:Guid>{EF0ADC0C-1013-4FBA-B3D5-26D173FBC4D6}</b:Guid>
    <b:Title>Program Pemberian Pakan Ayam Ras Petelur Fase Layer di CVWijoyo Farm Banyuwangi Jawa Timur</b:Title>
    <b:Year>2022</b:Year>
    <b:City>Jember</b:City>
    <b:Publisher>JURUSAN PETERNAKAN POLITEKNIK NEGERI JEMBER</b:Publisher>
    <b:Author>
      <b:Author>
        <b:NameList>
          <b:Person>
            <b:Last>Ebby</b:Last>
            <b:First>Anggid</b:First>
            <b:Middle>Windu</b:Middle>
          </b:Person>
        </b:NameList>
      </b:Author>
    </b:Author>
    <b:RefOrder>10</b:RefOrder>
  </b:Source>
  <b:Source>
    <b:Tag>AHL68</b:Tag>
    <b:SourceType>Report</b:SourceType>
    <b:Guid>{FD3860AA-F25B-47B7-A543-2D4F30127959}</b:Guid>
    <b:Author>
      <b:Author>
        <b:NameList>
          <b:Person>
            <b:Last>Lean</b:Last>
            <b:First>A</b:First>
            <b:Middle>H.</b:Middle>
          </b:Person>
        </b:NameList>
      </b:Author>
    </b:Author>
    <b:Title>Space requirements for pullets and layers on litter </b:Title>
    <b:Year>1968</b:Year>
    <b:Publisher>Journal of the Department of Agriculture, Series 4: Vol. 9: No. 11, Article 8.</b:Publisher>
    <b:City>Western Australia</b:City>
    <b:RefOrder>11</b:RefOrder>
  </b:Source>
  <b:Source>
    <b:Tag>BVH20</b:Tag>
    <b:SourceType>DocumentFromInternetSite</b:SourceType>
    <b:Guid>{1B04BC49-662B-44C4-95B6-DBDA7A8C8263}</b:Guid>
    <b:Author>
      <b:Author>
        <b:NameList>
          <b:Person>
            <b:Last>Genetics</b:Last>
            <b:First>Hendrix</b:First>
          </b:Person>
        </b:NameList>
      </b:Author>
    </b:Author>
    <b:Title>Commercial Management Guide cage housing</b:Title>
    <b:Year>2020</b:Year>
    <b:City>The Netherlands.</b:City>
    <b:InternetSiteTitle>Hendrix genetics</b:InternetSiteTitle>
    <b:URL>https://layinghens.hendrix-genetics.com/documents/980/Management_guide_commercial_cage_English_vs_L0260-6_.pdf</b:URL>
    <b:RefOrder>12</b:RefOrder>
  </b:Source>
  <b:Source>
    <b:Tag>ANG21</b:Tag>
    <b:SourceType>Report</b:SourceType>
    <b:Guid>{BB0DF48F-692A-48BB-A93D-3B88F474AB31}</b:Guid>
    <b:Author>
      <b:Author>
        <b:NameList>
          <b:Person>
            <b:Last>ANGGRAENY</b:Last>
            <b:First>TIAN</b:First>
          </b:Person>
        </b:NameList>
      </b:Author>
    </b:Author>
    <b:Title>PENGARUH JARAK INLET TERHADAP KESERAGAMAN BOBOT BADAN AYAM PEDAGING YANG DIPELIHARA DI CLOSED HOUSE</b:Title>
    <b:Year>2021</b:Year>
    <b:City>Makassar</b:City>
    <b:Publisher>UNIVERSITAS HASANUDDIN FAKULTAS PETERNAKAN</b:Publisher>
    <b:RefOrder>13</b:RefOrder>
  </b:Source>
  <b:Source>
    <b:Tag>Eng19</b:Tag>
    <b:SourceType>JournalArticle</b:SourceType>
    <b:Guid>{8487B903-8F91-4411-9146-E71026F32140}</b:Guid>
    <b:Title>The effects of floor space and nest box access on the physiology and behavior of caged laying hens</b:Title>
    <b:Year>2019</b:Year>
    <b:Author>
      <b:Author>
        <b:NameList>
          <b:Person>
            <b:Last>Engel J.M. *</b:Last>
            <b:First>Widowski</b:First>
            <b:Middle>T.M. †, Tilbrook A.J. ‡, Butler K.L. §, Hemsworth P.H. *</b:Middle>
          </b:Person>
        </b:NameList>
      </b:Author>
    </b:Author>
    <b:JournalName>Poultry Science</b:JournalName>
    <b:Pages> 533-547</b:Pages>
    <b:RefOrder>15</b:RefOrder>
  </b:Source>
  <b:Source>
    <b:Tag>Mut20</b:Tag>
    <b:SourceType>InternetSite</b:SourceType>
    <b:Guid>{100FDFAB-9B25-4332-AC3E-8B3F355894AC}</b:Guid>
    <b:Author>
      <b:Author>
        <b:NameList>
          <b:Person>
            <b:Last>Muttaqin</b:Last>
            <b:First>Aji</b:First>
            <b:Middle>Moch Rizky</b:Middle>
          </b:Person>
        </b:NameList>
      </b:Author>
    </b:Author>
    <b:Title>Pengaturan Kepadatan Kandang untuk Memaksimalkan Performa dan Keuntungan</b:Title>
    <b:Year>2020</b:Year>
    <b:InternetSiteTitle>Farmco</b:InternetSiteTitle>
    <b:Month>February</b:Month>
    <b:URL>https://www.farmsco.co.id/jurnal/pengaturan-kepadatan-kandang-untuk-memaksimalkan-performa-dan-keuntungan</b:URL>
    <b:RefOrder>16</b:RefOrder>
  </b:Source>
  <b:Source>
    <b:Tag>RSP23</b:Tag>
    <b:SourceType>InternetSite</b:SourceType>
    <b:Guid>{6FFF2888-F944-4E9C-849B-4F042DB88E4B}</b:Guid>
    <b:Year>2023</b:Year>
    <b:Author>
      <b:Author>
        <b:NameList>
          <b:Person>
            <b:Last>knowledgebase</b:Last>
            <b:First>RSPCA</b:First>
          </b:Person>
        </b:NameList>
      </b:Author>
    </b:Author>
    <b:JournalName>peternakan</b:JournalName>
    <b:Pages>98:533–547</b:Pages>
    <b:URL>https://kb.rspca.org.au/knowledge-base/how-much-space-does-a-layer-hen-need/#references</b:URL>
    <b:RefOrder>17</b:RefOrder>
  </b:Source>
  <b:Source>
    <b:Tag>Feb22</b:Tag>
    <b:SourceType>JournalArticle</b:SourceType>
    <b:Guid>{B8991293-4548-47EA-AFF1-E96632D4A7B4}</b:Guid>
    <b:Author>
      <b:Author>
        <b:NameList>
          <b:Person>
            <b:Last>Febriani</b:Last>
            <b:First>Suci</b:First>
          </b:Person>
        </b:NameList>
      </b:Author>
    </b:Author>
    <b:Title>Analisis Deskriptif Standar Deviasi</b:Title>
    <b:Year>2022</b:Year>
    <b:JournalName>Jurnal Pendidikan Tambusai</b:JournalName>
    <b:Pages>910-913</b:Pages>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434AD-9632-4049-91F4-CBE77AD7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prigel dika</cp:lastModifiedBy>
  <cp:revision>3</cp:revision>
  <dcterms:created xsi:type="dcterms:W3CDTF">2024-10-23T15:44:00Z</dcterms:created>
  <dcterms:modified xsi:type="dcterms:W3CDTF">2024-10-23T15:44:00Z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y fmtid="{D5CDD505-2E9C-101B-9397-08002B2CF9AE}" pid="3" name="Mendeley Document_1">
    <vt:lpwstr>True</vt:lpwstr>
  </property>
  <property fmtid="{D5CDD505-2E9C-101B-9397-08002B2CF9AE}" pid="4" name="Mendeley Unique User Id_1">
    <vt:lpwstr>3bfc2023-ba15-380f-b34d-3945bb20a1fc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ICV">
    <vt:lpwstr>876ad4bbf2c24990936d88f89c5b24fc</vt:lpwstr>
  </property>
</Properties>
</file>